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FB50E" w14:textId="64FFE7F9" w:rsidR="00D31468" w:rsidRPr="00D31468" w:rsidRDefault="00D31468" w:rsidP="00D31468">
      <w:pPr>
        <w:rPr>
          <w:b/>
          <w:bCs/>
          <w:sz w:val="22"/>
          <w:szCs w:val="22"/>
        </w:rPr>
      </w:pPr>
      <w:r w:rsidRPr="00D31468">
        <w:rPr>
          <w:b/>
          <w:bCs/>
          <w:sz w:val="22"/>
          <w:szCs w:val="22"/>
        </w:rPr>
        <w:t>[</w:t>
      </w:r>
      <w:r w:rsidRPr="00D31468">
        <w:rPr>
          <w:b/>
          <w:bCs/>
          <w:i/>
          <w:iCs/>
          <w:sz w:val="22"/>
          <w:szCs w:val="22"/>
        </w:rPr>
        <w:t xml:space="preserve">DRAFTING NOTE: This Model </w:t>
      </w:r>
      <w:r w:rsidR="00F363EA">
        <w:rPr>
          <w:b/>
          <w:bCs/>
          <w:i/>
          <w:iCs/>
          <w:sz w:val="22"/>
          <w:szCs w:val="22"/>
        </w:rPr>
        <w:t xml:space="preserve">Ordinance </w:t>
      </w:r>
      <w:r w:rsidRPr="00D31468">
        <w:rPr>
          <w:b/>
          <w:bCs/>
          <w:i/>
          <w:iCs/>
          <w:sz w:val="22"/>
          <w:szCs w:val="22"/>
        </w:rPr>
        <w:t xml:space="preserve">has options that must be selected by the municipality. In the text below, material that is locally dependent (for example, [City/Town]) or optional is marked by brackets. Municipalities should consult with their city or town attorney in selecting the options and preparing this ordinance for </w:t>
      </w:r>
      <w:r w:rsidR="00614CCA">
        <w:rPr>
          <w:b/>
          <w:bCs/>
          <w:i/>
          <w:iCs/>
          <w:sz w:val="22"/>
          <w:szCs w:val="22"/>
        </w:rPr>
        <w:t>enactment</w:t>
      </w:r>
      <w:r w:rsidRPr="00D31468">
        <w:rPr>
          <w:b/>
          <w:bCs/>
          <w:i/>
          <w:iCs/>
          <w:sz w:val="22"/>
          <w:szCs w:val="22"/>
        </w:rPr>
        <w:t xml:space="preserve">. Notes are in italics and are for reference only – they should </w:t>
      </w:r>
      <w:r w:rsidRPr="00D31468">
        <w:rPr>
          <w:b/>
          <w:bCs/>
          <w:i/>
          <w:iCs/>
          <w:sz w:val="22"/>
          <w:szCs w:val="22"/>
          <w:u w:val="single"/>
        </w:rPr>
        <w:t>not</w:t>
      </w:r>
      <w:r w:rsidRPr="00D31468">
        <w:rPr>
          <w:b/>
          <w:bCs/>
          <w:i/>
          <w:iCs/>
          <w:sz w:val="22"/>
          <w:szCs w:val="22"/>
        </w:rPr>
        <w:t xml:space="preserve"> appear in the final document.</w:t>
      </w:r>
      <w:r w:rsidR="00F51C24">
        <w:rPr>
          <w:b/>
          <w:bCs/>
          <w:i/>
          <w:iCs/>
          <w:sz w:val="22"/>
          <w:szCs w:val="22"/>
        </w:rPr>
        <w:t xml:space="preserve"> This Model Ordinance has been prepared with the assistance of </w:t>
      </w:r>
      <w:hyperlink r:id="rId5" w:history="1">
        <w:r w:rsidR="00F51C24" w:rsidRPr="00F51C24">
          <w:rPr>
            <w:rStyle w:val="Hyperlink"/>
            <w:b/>
            <w:bCs/>
            <w:i/>
            <w:iCs/>
            <w:sz w:val="22"/>
            <w:szCs w:val="22"/>
          </w:rPr>
          <w:t>Lawrence Flynn</w:t>
        </w:r>
      </w:hyperlink>
      <w:r w:rsidR="00F51C24">
        <w:rPr>
          <w:b/>
          <w:bCs/>
          <w:i/>
          <w:iCs/>
          <w:sz w:val="22"/>
          <w:szCs w:val="22"/>
        </w:rPr>
        <w:t xml:space="preserve"> and </w:t>
      </w:r>
      <w:hyperlink r:id="rId6" w:history="1">
        <w:r w:rsidR="00F51C24" w:rsidRPr="00F51C24">
          <w:rPr>
            <w:rStyle w:val="Hyperlink"/>
            <w:b/>
            <w:bCs/>
            <w:i/>
            <w:iCs/>
            <w:sz w:val="22"/>
            <w:szCs w:val="22"/>
          </w:rPr>
          <w:t>C.D. Rhodes</w:t>
        </w:r>
      </w:hyperlink>
      <w:r w:rsidR="00F51C24">
        <w:rPr>
          <w:b/>
          <w:bCs/>
          <w:i/>
          <w:iCs/>
          <w:sz w:val="22"/>
          <w:szCs w:val="22"/>
        </w:rPr>
        <w:t xml:space="preserve"> of the Pope Flynn Group.</w:t>
      </w:r>
      <w:r w:rsidRPr="00D31468">
        <w:rPr>
          <w:b/>
          <w:bCs/>
          <w:sz w:val="22"/>
          <w:szCs w:val="22"/>
        </w:rPr>
        <w:t>]</w:t>
      </w:r>
    </w:p>
    <w:p w14:paraId="39B4882B" w14:textId="77777777" w:rsidR="00D31468" w:rsidRDefault="00D31468" w:rsidP="00566FDF">
      <w:pPr>
        <w:jc w:val="center"/>
        <w:rPr>
          <w:b/>
          <w:bCs/>
          <w:sz w:val="22"/>
          <w:szCs w:val="22"/>
        </w:rPr>
      </w:pPr>
    </w:p>
    <w:p w14:paraId="1D2D52C2" w14:textId="09515DF9" w:rsidR="00320004" w:rsidRPr="00566FDF" w:rsidRDefault="00566FDF" w:rsidP="00566FDF">
      <w:pPr>
        <w:jc w:val="center"/>
        <w:rPr>
          <w:b/>
          <w:bCs/>
          <w:sz w:val="22"/>
          <w:szCs w:val="22"/>
        </w:rPr>
      </w:pPr>
      <w:r w:rsidRPr="00566FDF">
        <w:rPr>
          <w:b/>
          <w:bCs/>
          <w:sz w:val="22"/>
          <w:szCs w:val="22"/>
        </w:rPr>
        <w:t>AN ORDINA</w:t>
      </w:r>
      <w:r w:rsidR="00AF1C67">
        <w:rPr>
          <w:b/>
          <w:bCs/>
          <w:sz w:val="22"/>
          <w:szCs w:val="22"/>
        </w:rPr>
        <w:t>N</w:t>
      </w:r>
      <w:r w:rsidRPr="00566FDF">
        <w:rPr>
          <w:b/>
          <w:bCs/>
          <w:sz w:val="22"/>
          <w:szCs w:val="22"/>
        </w:rPr>
        <w:t>CE</w:t>
      </w:r>
    </w:p>
    <w:p w14:paraId="0405A1FD" w14:textId="67240C13" w:rsidR="00566FDF" w:rsidRPr="00566FDF" w:rsidRDefault="00566FDF" w:rsidP="00566FDF">
      <w:pPr>
        <w:jc w:val="center"/>
        <w:rPr>
          <w:b/>
          <w:bCs/>
          <w:sz w:val="22"/>
          <w:szCs w:val="22"/>
        </w:rPr>
      </w:pPr>
    </w:p>
    <w:p w14:paraId="0C09F2C4" w14:textId="77777777" w:rsidR="00D31468" w:rsidRDefault="00D31468" w:rsidP="00FD21F8">
      <w:pPr>
        <w:jc w:val="center"/>
        <w:rPr>
          <w:b/>
          <w:bCs/>
          <w:sz w:val="22"/>
          <w:szCs w:val="22"/>
        </w:rPr>
      </w:pPr>
      <w:r>
        <w:rPr>
          <w:b/>
          <w:bCs/>
          <w:sz w:val="22"/>
          <w:szCs w:val="22"/>
        </w:rPr>
        <w:t>[</w:t>
      </w:r>
      <w:r w:rsidRPr="00D31468">
        <w:rPr>
          <w:b/>
          <w:bCs/>
          <w:i/>
          <w:iCs/>
          <w:sz w:val="22"/>
          <w:szCs w:val="22"/>
        </w:rPr>
        <w:t>OPTION 1: MEETINGS ONLY</w:t>
      </w:r>
      <w:r>
        <w:rPr>
          <w:b/>
          <w:bCs/>
          <w:sz w:val="22"/>
          <w:szCs w:val="22"/>
        </w:rPr>
        <w:t>:</w:t>
      </w:r>
      <w:bookmarkStart w:id="0" w:name="_GoBack"/>
      <w:bookmarkEnd w:id="0"/>
    </w:p>
    <w:p w14:paraId="10527F5F" w14:textId="77777777" w:rsidR="00D31468" w:rsidRDefault="00D31468" w:rsidP="00FD21F8">
      <w:pPr>
        <w:jc w:val="center"/>
        <w:rPr>
          <w:b/>
          <w:bCs/>
          <w:sz w:val="22"/>
          <w:szCs w:val="22"/>
        </w:rPr>
      </w:pPr>
    </w:p>
    <w:p w14:paraId="1E05A884" w14:textId="77777777" w:rsidR="002B7860" w:rsidRPr="00566FDF" w:rsidRDefault="002B7860" w:rsidP="002B7860">
      <w:pPr>
        <w:jc w:val="center"/>
        <w:rPr>
          <w:b/>
          <w:bCs/>
          <w:sz w:val="22"/>
          <w:szCs w:val="22"/>
        </w:rPr>
      </w:pPr>
      <w:r w:rsidRPr="00566FDF">
        <w:rPr>
          <w:b/>
          <w:bCs/>
          <w:sz w:val="22"/>
          <w:szCs w:val="22"/>
        </w:rPr>
        <w:t xml:space="preserve">PROVIDING EMERGENCY </w:t>
      </w:r>
      <w:r>
        <w:rPr>
          <w:b/>
          <w:bCs/>
          <w:sz w:val="22"/>
          <w:szCs w:val="22"/>
        </w:rPr>
        <w:t>PROCEDURES</w:t>
      </w:r>
      <w:r w:rsidRPr="00566FDF">
        <w:rPr>
          <w:b/>
          <w:bCs/>
          <w:sz w:val="22"/>
          <w:szCs w:val="22"/>
        </w:rPr>
        <w:t xml:space="preserve"> FOR </w:t>
      </w:r>
      <w:r>
        <w:rPr>
          <w:b/>
          <w:bCs/>
          <w:sz w:val="22"/>
          <w:szCs w:val="22"/>
        </w:rPr>
        <w:t>PUBLIC MEETINGS</w:t>
      </w:r>
    </w:p>
    <w:p w14:paraId="5A1E848D" w14:textId="77777777" w:rsidR="002B7860" w:rsidRDefault="002B7860" w:rsidP="002B7860">
      <w:pPr>
        <w:jc w:val="center"/>
        <w:rPr>
          <w:b/>
          <w:bCs/>
          <w:sz w:val="22"/>
          <w:szCs w:val="22"/>
        </w:rPr>
      </w:pPr>
      <w:r>
        <w:rPr>
          <w:b/>
          <w:bCs/>
          <w:sz w:val="22"/>
          <w:szCs w:val="22"/>
        </w:rPr>
        <w:t>OF</w:t>
      </w:r>
      <w:r w:rsidRPr="00566FDF">
        <w:rPr>
          <w:b/>
          <w:bCs/>
          <w:sz w:val="22"/>
          <w:szCs w:val="22"/>
        </w:rPr>
        <w:t xml:space="preserve"> THE [CITY/TOWN] OF [MUNICIPALITY] DURING THE CONTINUANCE</w:t>
      </w:r>
    </w:p>
    <w:p w14:paraId="0196B711" w14:textId="1C966FCB" w:rsidR="00566FDF" w:rsidRDefault="002B7860" w:rsidP="002B7860">
      <w:pPr>
        <w:jc w:val="center"/>
        <w:rPr>
          <w:b/>
          <w:bCs/>
          <w:sz w:val="22"/>
          <w:szCs w:val="22"/>
        </w:rPr>
      </w:pPr>
      <w:r w:rsidRPr="00566FDF">
        <w:rPr>
          <w:b/>
          <w:bCs/>
          <w:sz w:val="22"/>
          <w:szCs w:val="22"/>
        </w:rPr>
        <w:t xml:space="preserve">OF </w:t>
      </w:r>
      <w:r>
        <w:rPr>
          <w:b/>
          <w:bCs/>
          <w:sz w:val="22"/>
          <w:szCs w:val="22"/>
        </w:rPr>
        <w:t>THE CORONAVIRUS EPIDEMIC.</w:t>
      </w:r>
      <w:r w:rsidR="00D31468">
        <w:rPr>
          <w:b/>
          <w:bCs/>
          <w:sz w:val="22"/>
          <w:szCs w:val="22"/>
        </w:rPr>
        <w:t>]</w:t>
      </w:r>
    </w:p>
    <w:p w14:paraId="4F919BCD" w14:textId="2012DCF8" w:rsidR="00D31468" w:rsidRDefault="00D31468" w:rsidP="00FD21F8">
      <w:pPr>
        <w:jc w:val="center"/>
        <w:rPr>
          <w:b/>
          <w:bCs/>
          <w:sz w:val="22"/>
          <w:szCs w:val="22"/>
        </w:rPr>
      </w:pPr>
    </w:p>
    <w:p w14:paraId="0EB3D33D" w14:textId="744CB48F" w:rsidR="00D31468" w:rsidRPr="00D31468" w:rsidRDefault="00D31468" w:rsidP="00FD21F8">
      <w:pPr>
        <w:jc w:val="center"/>
        <w:rPr>
          <w:b/>
          <w:bCs/>
          <w:i/>
          <w:iCs/>
          <w:sz w:val="22"/>
          <w:szCs w:val="22"/>
        </w:rPr>
      </w:pPr>
      <w:r>
        <w:rPr>
          <w:b/>
          <w:bCs/>
          <w:sz w:val="22"/>
          <w:szCs w:val="22"/>
        </w:rPr>
        <w:t>[</w:t>
      </w:r>
      <w:r>
        <w:rPr>
          <w:b/>
          <w:bCs/>
          <w:i/>
          <w:iCs/>
          <w:sz w:val="22"/>
          <w:szCs w:val="22"/>
        </w:rPr>
        <w:t>OPTION 2: DECLARING</w:t>
      </w:r>
      <w:r w:rsidR="00F363EA">
        <w:rPr>
          <w:b/>
          <w:bCs/>
          <w:i/>
          <w:iCs/>
          <w:sz w:val="22"/>
          <w:szCs w:val="22"/>
        </w:rPr>
        <w:t xml:space="preserve"> A</w:t>
      </w:r>
      <w:r>
        <w:rPr>
          <w:b/>
          <w:bCs/>
          <w:i/>
          <w:iCs/>
          <w:sz w:val="22"/>
          <w:szCs w:val="22"/>
        </w:rPr>
        <w:t xml:space="preserve"> STATE OF EMERGENCY AND USING </w:t>
      </w:r>
      <w:r w:rsidR="00F363EA">
        <w:rPr>
          <w:b/>
          <w:bCs/>
          <w:i/>
          <w:iCs/>
          <w:sz w:val="22"/>
          <w:szCs w:val="22"/>
        </w:rPr>
        <w:t xml:space="preserve">THE </w:t>
      </w:r>
      <w:r>
        <w:rPr>
          <w:b/>
          <w:bCs/>
          <w:i/>
          <w:iCs/>
          <w:sz w:val="22"/>
          <w:szCs w:val="22"/>
        </w:rPr>
        <w:t>PROCUREMENT OPTION</w:t>
      </w:r>
      <w:r w:rsidRPr="00D31468">
        <w:rPr>
          <w:b/>
          <w:bCs/>
          <w:i/>
          <w:iCs/>
          <w:sz w:val="22"/>
          <w:szCs w:val="22"/>
        </w:rPr>
        <w:t>:</w:t>
      </w:r>
    </w:p>
    <w:p w14:paraId="601E888A" w14:textId="0E68F9DE" w:rsidR="00D31468" w:rsidRPr="00D31468" w:rsidRDefault="00D31468" w:rsidP="00FD21F8">
      <w:pPr>
        <w:jc w:val="center"/>
        <w:rPr>
          <w:b/>
          <w:bCs/>
          <w:i/>
          <w:iCs/>
          <w:sz w:val="22"/>
          <w:szCs w:val="22"/>
        </w:rPr>
      </w:pPr>
    </w:p>
    <w:p w14:paraId="637965F2" w14:textId="77777777" w:rsidR="00D31468" w:rsidRPr="00D31468" w:rsidRDefault="00D31468" w:rsidP="00D31468">
      <w:pPr>
        <w:jc w:val="center"/>
        <w:rPr>
          <w:b/>
          <w:bCs/>
          <w:sz w:val="22"/>
          <w:szCs w:val="22"/>
        </w:rPr>
      </w:pPr>
      <w:r w:rsidRPr="00D31468">
        <w:rPr>
          <w:b/>
          <w:bCs/>
          <w:sz w:val="22"/>
          <w:szCs w:val="22"/>
        </w:rPr>
        <w:t>DECLARING A STATE OF EMERGENCY IN THE [CITY/TOWN] OF [MUNICIPALITY],</w:t>
      </w:r>
    </w:p>
    <w:p w14:paraId="4348CE4E" w14:textId="77777777" w:rsidR="00D31468" w:rsidRPr="00D31468" w:rsidRDefault="00D31468" w:rsidP="00D31468">
      <w:pPr>
        <w:jc w:val="center"/>
        <w:rPr>
          <w:b/>
          <w:bCs/>
          <w:sz w:val="22"/>
          <w:szCs w:val="22"/>
        </w:rPr>
      </w:pPr>
      <w:r w:rsidRPr="00D31468">
        <w:rPr>
          <w:b/>
          <w:bCs/>
          <w:sz w:val="22"/>
          <w:szCs w:val="22"/>
        </w:rPr>
        <w:t>PROVIDING EMERGENCY PROCEDURES FOR MEETINGS, AND TEMPORARILY SUSPENDING</w:t>
      </w:r>
    </w:p>
    <w:p w14:paraId="6C46640E" w14:textId="0A373E8B" w:rsidR="00D31468" w:rsidRPr="00566FDF" w:rsidRDefault="00D31468" w:rsidP="00D31468">
      <w:pPr>
        <w:jc w:val="center"/>
        <w:rPr>
          <w:b/>
          <w:bCs/>
          <w:sz w:val="22"/>
          <w:szCs w:val="22"/>
        </w:rPr>
      </w:pPr>
      <w:r w:rsidRPr="00D31468">
        <w:rPr>
          <w:b/>
          <w:bCs/>
          <w:sz w:val="22"/>
          <w:szCs w:val="22"/>
        </w:rPr>
        <w:t xml:space="preserve">CERTAIN PROCUREMENT </w:t>
      </w:r>
      <w:r w:rsidR="00F363EA">
        <w:rPr>
          <w:b/>
          <w:bCs/>
          <w:sz w:val="22"/>
          <w:szCs w:val="22"/>
        </w:rPr>
        <w:t>RULES</w:t>
      </w:r>
      <w:r w:rsidRPr="00D31468">
        <w:rPr>
          <w:b/>
          <w:bCs/>
          <w:sz w:val="22"/>
          <w:szCs w:val="22"/>
        </w:rPr>
        <w:t xml:space="preserve"> DURING THE CONTINUANCE OF SUCH EMERGENCY.</w:t>
      </w:r>
      <w:r>
        <w:rPr>
          <w:b/>
          <w:bCs/>
          <w:sz w:val="22"/>
          <w:szCs w:val="22"/>
        </w:rPr>
        <w:t>]</w:t>
      </w:r>
    </w:p>
    <w:p w14:paraId="7AB40BA3" w14:textId="682F6AC4" w:rsidR="00566FDF" w:rsidRDefault="00566FDF" w:rsidP="00566FDF">
      <w:pPr>
        <w:jc w:val="both"/>
        <w:rPr>
          <w:sz w:val="22"/>
          <w:szCs w:val="22"/>
        </w:rPr>
      </w:pPr>
    </w:p>
    <w:p w14:paraId="757283C8" w14:textId="6BCD31E5" w:rsidR="00566FDF" w:rsidRDefault="00566FDF" w:rsidP="00566FDF">
      <w:pPr>
        <w:jc w:val="both"/>
        <w:rPr>
          <w:sz w:val="22"/>
          <w:szCs w:val="22"/>
        </w:rPr>
      </w:pPr>
      <w:r w:rsidRPr="00566FDF">
        <w:rPr>
          <w:b/>
          <w:bCs/>
          <w:sz w:val="22"/>
          <w:szCs w:val="22"/>
        </w:rPr>
        <w:t>WHEREAS</w:t>
      </w:r>
      <w:r w:rsidRPr="00566FDF">
        <w:rPr>
          <w:sz w:val="22"/>
          <w:szCs w:val="22"/>
        </w:rPr>
        <w:t xml:space="preserve">, on March 13, 2020, the </w:t>
      </w:r>
      <w:r>
        <w:rPr>
          <w:sz w:val="22"/>
          <w:szCs w:val="22"/>
        </w:rPr>
        <w:t>Governor of the State of South</w:t>
      </w:r>
      <w:r w:rsidR="00FD21F8">
        <w:rPr>
          <w:sz w:val="22"/>
          <w:szCs w:val="22"/>
        </w:rPr>
        <w:t xml:space="preserve"> Carolina</w:t>
      </w:r>
      <w:r w:rsidR="004E4231">
        <w:rPr>
          <w:sz w:val="22"/>
          <w:szCs w:val="22"/>
        </w:rPr>
        <w:t xml:space="preserve"> </w:t>
      </w:r>
      <w:r w:rsidR="00F363EA">
        <w:rPr>
          <w:sz w:val="22"/>
          <w:szCs w:val="22"/>
        </w:rPr>
        <w:t xml:space="preserve">(the “State”) </w:t>
      </w:r>
      <w:r w:rsidRPr="00566FDF">
        <w:rPr>
          <w:sz w:val="22"/>
          <w:szCs w:val="22"/>
        </w:rPr>
        <w:t>issued Executive Order No. 2020-08, declaring a State of Emergency based on a determination that the 2019 Novel Coronavirus (“COVID-19”) poses an actual or imminent public health emergency for the State;</w:t>
      </w:r>
    </w:p>
    <w:p w14:paraId="467762BE" w14:textId="77777777" w:rsidR="00566FDF" w:rsidRPr="00566FDF" w:rsidRDefault="00566FDF" w:rsidP="00566FDF">
      <w:pPr>
        <w:jc w:val="both"/>
        <w:rPr>
          <w:sz w:val="22"/>
          <w:szCs w:val="22"/>
        </w:rPr>
      </w:pPr>
    </w:p>
    <w:p w14:paraId="7E1FD976" w14:textId="59B550D2" w:rsidR="00566FDF" w:rsidRDefault="00566FDF" w:rsidP="00566FDF">
      <w:pPr>
        <w:jc w:val="both"/>
        <w:rPr>
          <w:sz w:val="22"/>
          <w:szCs w:val="22"/>
        </w:rPr>
      </w:pPr>
      <w:r w:rsidRPr="00566FDF">
        <w:rPr>
          <w:b/>
          <w:bCs/>
          <w:sz w:val="22"/>
          <w:szCs w:val="22"/>
        </w:rPr>
        <w:t>WHEREAS</w:t>
      </w:r>
      <w:r w:rsidRPr="00566FDF">
        <w:rPr>
          <w:sz w:val="22"/>
          <w:szCs w:val="22"/>
        </w:rPr>
        <w:t xml:space="preserve">, </w:t>
      </w:r>
      <w:r>
        <w:rPr>
          <w:sz w:val="22"/>
          <w:szCs w:val="22"/>
        </w:rPr>
        <w:t xml:space="preserve">also </w:t>
      </w:r>
      <w:r w:rsidRPr="00566FDF">
        <w:rPr>
          <w:sz w:val="22"/>
          <w:szCs w:val="22"/>
        </w:rPr>
        <w:t>on March 13, 2020, the President of the United States declared that the COVID-19 outbreak in the United States constitutes a national emergency, which began on March 1, 2020;</w:t>
      </w:r>
    </w:p>
    <w:p w14:paraId="587D2568" w14:textId="61DFAD4B" w:rsidR="00566FDF" w:rsidRDefault="00566FDF" w:rsidP="00566FDF">
      <w:pPr>
        <w:jc w:val="both"/>
        <w:rPr>
          <w:sz w:val="22"/>
          <w:szCs w:val="22"/>
        </w:rPr>
      </w:pPr>
    </w:p>
    <w:p w14:paraId="0507D9FF" w14:textId="17FCC582" w:rsidR="004827B9" w:rsidRDefault="00566FDF" w:rsidP="00566FDF">
      <w:pPr>
        <w:jc w:val="both"/>
        <w:rPr>
          <w:sz w:val="22"/>
          <w:szCs w:val="22"/>
        </w:rPr>
      </w:pPr>
      <w:r w:rsidRPr="00566FDF">
        <w:rPr>
          <w:b/>
          <w:bCs/>
          <w:sz w:val="22"/>
          <w:szCs w:val="22"/>
        </w:rPr>
        <w:t>WHEREAS</w:t>
      </w:r>
      <w:r>
        <w:rPr>
          <w:sz w:val="22"/>
          <w:szCs w:val="22"/>
        </w:rPr>
        <w:t>, the President’s Corona</w:t>
      </w:r>
      <w:r w:rsidR="00FD21F8">
        <w:rPr>
          <w:sz w:val="22"/>
          <w:szCs w:val="22"/>
        </w:rPr>
        <w:t>v</w:t>
      </w:r>
      <w:r>
        <w:rPr>
          <w:sz w:val="22"/>
          <w:szCs w:val="22"/>
        </w:rPr>
        <w:t xml:space="preserve">irus Guidelines for America recommend </w:t>
      </w:r>
      <w:r w:rsidR="004827B9">
        <w:rPr>
          <w:sz w:val="22"/>
          <w:szCs w:val="22"/>
        </w:rPr>
        <w:t>avoidance of social gatherings in groups of more than ten people;</w:t>
      </w:r>
    </w:p>
    <w:p w14:paraId="5731BFB4" w14:textId="2A942E10" w:rsidR="005A0B71" w:rsidRDefault="005A0B71" w:rsidP="00566FDF">
      <w:pPr>
        <w:jc w:val="both"/>
        <w:rPr>
          <w:sz w:val="22"/>
          <w:szCs w:val="22"/>
        </w:rPr>
      </w:pPr>
    </w:p>
    <w:p w14:paraId="11B7F535" w14:textId="3A000704" w:rsidR="005A0B71" w:rsidRDefault="005A0B71" w:rsidP="00566FDF">
      <w:pPr>
        <w:jc w:val="both"/>
        <w:rPr>
          <w:sz w:val="22"/>
          <w:szCs w:val="22"/>
        </w:rPr>
      </w:pPr>
      <w:r w:rsidRPr="005A0B71">
        <w:rPr>
          <w:b/>
          <w:bCs/>
          <w:sz w:val="22"/>
          <w:szCs w:val="22"/>
        </w:rPr>
        <w:t>WHEREAS</w:t>
      </w:r>
      <w:r>
        <w:rPr>
          <w:sz w:val="22"/>
          <w:szCs w:val="22"/>
        </w:rPr>
        <w:t xml:space="preserve">, on March 23, 2020, the Governor issued Executive Order 2020-13, which authorizes </w:t>
      </w:r>
      <w:r w:rsidRPr="005A0B71">
        <w:rPr>
          <w:sz w:val="22"/>
          <w:szCs w:val="22"/>
        </w:rPr>
        <w:t>law enforcement officers of the State, or any political subdivision thereof</w:t>
      </w:r>
      <w:r w:rsidR="00F363EA">
        <w:rPr>
          <w:sz w:val="22"/>
          <w:szCs w:val="22"/>
        </w:rPr>
        <w:t>,</w:t>
      </w:r>
      <w:r>
        <w:rPr>
          <w:sz w:val="22"/>
          <w:szCs w:val="22"/>
        </w:rPr>
        <w:t xml:space="preserve"> “</w:t>
      </w:r>
      <w:r w:rsidRPr="005A0B71">
        <w:rPr>
          <w:sz w:val="22"/>
          <w:szCs w:val="22"/>
        </w:rPr>
        <w:t>to prohibit or disperse any congregation or gathering of people, unless authorized or in their homes, in groups of three (3) or more people, if any such law enforcement official determines, in their discretion, that any such congregation or gathering of people poses, or could pose, a threat to public health</w:t>
      </w:r>
      <w:r>
        <w:rPr>
          <w:sz w:val="22"/>
          <w:szCs w:val="22"/>
        </w:rPr>
        <w:t>;”</w:t>
      </w:r>
    </w:p>
    <w:p w14:paraId="315145B5" w14:textId="77777777" w:rsidR="004827B9" w:rsidRDefault="004827B9" w:rsidP="00566FDF">
      <w:pPr>
        <w:jc w:val="both"/>
        <w:rPr>
          <w:sz w:val="22"/>
          <w:szCs w:val="22"/>
        </w:rPr>
      </w:pPr>
    </w:p>
    <w:p w14:paraId="361BD1F8" w14:textId="2E1A02CA" w:rsidR="004827B9" w:rsidRDefault="004827B9" w:rsidP="00566FDF">
      <w:pPr>
        <w:jc w:val="both"/>
        <w:rPr>
          <w:sz w:val="22"/>
          <w:szCs w:val="22"/>
        </w:rPr>
      </w:pPr>
      <w:r w:rsidRPr="004827B9">
        <w:rPr>
          <w:b/>
          <w:bCs/>
          <w:sz w:val="22"/>
          <w:szCs w:val="22"/>
        </w:rPr>
        <w:t>WHEREAS</w:t>
      </w:r>
      <w:r>
        <w:rPr>
          <w:sz w:val="22"/>
          <w:szCs w:val="22"/>
        </w:rPr>
        <w:t>, the President, the Governor, and public health authorities have recommended observance of social distancing, including the maintenance of safe zones of at least six feet between individuals;</w:t>
      </w:r>
    </w:p>
    <w:p w14:paraId="5D28700A" w14:textId="77777777" w:rsidR="004827B9" w:rsidRDefault="004827B9" w:rsidP="00566FDF">
      <w:pPr>
        <w:jc w:val="both"/>
        <w:rPr>
          <w:sz w:val="22"/>
          <w:szCs w:val="22"/>
        </w:rPr>
      </w:pPr>
    </w:p>
    <w:p w14:paraId="5D07F9E6" w14:textId="3007A0FC" w:rsidR="00566FDF" w:rsidRDefault="004827B9" w:rsidP="00566FDF">
      <w:pPr>
        <w:jc w:val="both"/>
        <w:rPr>
          <w:sz w:val="22"/>
          <w:szCs w:val="22"/>
        </w:rPr>
      </w:pPr>
      <w:r w:rsidRPr="004827B9">
        <w:rPr>
          <w:b/>
          <w:bCs/>
          <w:sz w:val="22"/>
          <w:szCs w:val="22"/>
        </w:rPr>
        <w:t>WHEREAS</w:t>
      </w:r>
      <w:r>
        <w:rPr>
          <w:sz w:val="22"/>
          <w:szCs w:val="22"/>
        </w:rPr>
        <w:t xml:space="preserve">, the [TOWN/CITY] of [MUNICIPALITY] (the “Municipality”) is required to </w:t>
      </w:r>
      <w:r w:rsidR="00F363EA">
        <w:rPr>
          <w:sz w:val="22"/>
          <w:szCs w:val="22"/>
        </w:rPr>
        <w:t xml:space="preserve">conduct public </w:t>
      </w:r>
      <w:r>
        <w:rPr>
          <w:sz w:val="22"/>
          <w:szCs w:val="22"/>
        </w:rPr>
        <w:t>meet</w:t>
      </w:r>
      <w:r w:rsidR="00F363EA">
        <w:rPr>
          <w:sz w:val="22"/>
          <w:szCs w:val="22"/>
        </w:rPr>
        <w:t>ings</w:t>
      </w:r>
      <w:r>
        <w:rPr>
          <w:sz w:val="22"/>
          <w:szCs w:val="22"/>
        </w:rPr>
        <w:t xml:space="preserve"> in order to discharge its official duties;</w:t>
      </w:r>
    </w:p>
    <w:p w14:paraId="07629B6C" w14:textId="6CF13168" w:rsidR="004827B9" w:rsidRDefault="004827B9" w:rsidP="00566FDF">
      <w:pPr>
        <w:jc w:val="both"/>
        <w:rPr>
          <w:sz w:val="22"/>
          <w:szCs w:val="22"/>
        </w:rPr>
      </w:pPr>
    </w:p>
    <w:p w14:paraId="7C01654E" w14:textId="358B2E9C" w:rsidR="004827B9" w:rsidRDefault="004827B9" w:rsidP="00566FDF">
      <w:pPr>
        <w:jc w:val="both"/>
        <w:rPr>
          <w:sz w:val="22"/>
          <w:szCs w:val="22"/>
        </w:rPr>
      </w:pPr>
      <w:r w:rsidRPr="004E4231">
        <w:rPr>
          <w:b/>
          <w:bCs/>
          <w:sz w:val="22"/>
          <w:szCs w:val="22"/>
        </w:rPr>
        <w:t>WHEREAS</w:t>
      </w:r>
      <w:r>
        <w:rPr>
          <w:sz w:val="22"/>
          <w:szCs w:val="22"/>
        </w:rPr>
        <w:t xml:space="preserve">, the Municipality has determined that conducting meetings in the ordinary course and in the usual manner would create a public health hazard by involving a gathering of more than </w:t>
      </w:r>
      <w:r w:rsidR="005A0B71">
        <w:rPr>
          <w:sz w:val="22"/>
          <w:szCs w:val="22"/>
        </w:rPr>
        <w:t>three</w:t>
      </w:r>
      <w:r>
        <w:rPr>
          <w:sz w:val="22"/>
          <w:szCs w:val="22"/>
        </w:rPr>
        <w:t xml:space="preserve"> people and in which minimum social distancing could not be reliably observed;</w:t>
      </w:r>
    </w:p>
    <w:p w14:paraId="75D71D91" w14:textId="58963C62" w:rsidR="004E4231" w:rsidRDefault="004E4231" w:rsidP="00566FDF">
      <w:pPr>
        <w:jc w:val="both"/>
        <w:rPr>
          <w:sz w:val="22"/>
          <w:szCs w:val="22"/>
        </w:rPr>
      </w:pPr>
    </w:p>
    <w:p w14:paraId="16976D6C" w14:textId="52333DC7" w:rsidR="004E4231" w:rsidRDefault="004E4231" w:rsidP="00566FDF">
      <w:pPr>
        <w:jc w:val="both"/>
        <w:rPr>
          <w:sz w:val="22"/>
          <w:szCs w:val="22"/>
        </w:rPr>
      </w:pPr>
      <w:r w:rsidRPr="004E4231">
        <w:rPr>
          <w:b/>
          <w:bCs/>
          <w:sz w:val="22"/>
          <w:szCs w:val="22"/>
        </w:rPr>
        <w:lastRenderedPageBreak/>
        <w:t>WHEREAS</w:t>
      </w:r>
      <w:r>
        <w:rPr>
          <w:sz w:val="22"/>
          <w:szCs w:val="22"/>
        </w:rPr>
        <w:t>, the South Carolina Freedom of Information Act (“SC FOIA”) defines “meeting” as “</w:t>
      </w:r>
      <w:r w:rsidRPr="004E4231">
        <w:rPr>
          <w:sz w:val="22"/>
          <w:szCs w:val="22"/>
        </w:rPr>
        <w:t xml:space="preserve">the convening of a quorum of the constituent membership of a public body, </w:t>
      </w:r>
      <w:r w:rsidRPr="004E4231">
        <w:rPr>
          <w:sz w:val="22"/>
          <w:szCs w:val="22"/>
          <w:u w:val="single"/>
        </w:rPr>
        <w:t>whether corporal or by means of electronic equipment,</w:t>
      </w:r>
      <w:r w:rsidRPr="004E4231">
        <w:rPr>
          <w:sz w:val="22"/>
          <w:szCs w:val="22"/>
        </w:rPr>
        <w:t xml:space="preserve"> to discuss or act upon a matter over which the public body has supervision, control, jurisdiction or advisory powe</w:t>
      </w:r>
      <w:r>
        <w:rPr>
          <w:sz w:val="22"/>
          <w:szCs w:val="22"/>
        </w:rPr>
        <w:t>r,” S.C. Code § 30-4-20(d) (emphasis added);</w:t>
      </w:r>
    </w:p>
    <w:p w14:paraId="0041DAC0" w14:textId="7971A5D4" w:rsidR="004827B9" w:rsidRDefault="004827B9" w:rsidP="00566FDF">
      <w:pPr>
        <w:jc w:val="both"/>
        <w:rPr>
          <w:sz w:val="22"/>
          <w:szCs w:val="22"/>
        </w:rPr>
      </w:pPr>
    </w:p>
    <w:p w14:paraId="17F3AB0F" w14:textId="51DAE483" w:rsidR="004827B9" w:rsidRDefault="004827B9" w:rsidP="00566FDF">
      <w:pPr>
        <w:jc w:val="both"/>
        <w:rPr>
          <w:sz w:val="22"/>
          <w:szCs w:val="22"/>
        </w:rPr>
      </w:pPr>
      <w:r w:rsidRPr="004E4231">
        <w:rPr>
          <w:b/>
          <w:bCs/>
          <w:sz w:val="22"/>
          <w:szCs w:val="22"/>
        </w:rPr>
        <w:t>WHEREAS</w:t>
      </w:r>
      <w:r>
        <w:rPr>
          <w:sz w:val="22"/>
          <w:szCs w:val="22"/>
        </w:rPr>
        <w:t xml:space="preserve">, </w:t>
      </w:r>
      <w:r w:rsidR="004E4231">
        <w:rPr>
          <w:sz w:val="22"/>
          <w:szCs w:val="22"/>
        </w:rPr>
        <w:t xml:space="preserve">the South Carolina Attorney General has opined that </w:t>
      </w:r>
      <w:r w:rsidR="004E4231" w:rsidRPr="004E4231">
        <w:rPr>
          <w:sz w:val="22"/>
          <w:szCs w:val="22"/>
        </w:rPr>
        <w:t>“in the absence of a statute requiring it to meet physically in a certain place, [</w:t>
      </w:r>
      <w:r w:rsidR="007939DC">
        <w:rPr>
          <w:sz w:val="22"/>
          <w:szCs w:val="22"/>
        </w:rPr>
        <w:t>SC FOIA</w:t>
      </w:r>
      <w:r w:rsidR="004E4231" w:rsidRPr="004E4231">
        <w:rPr>
          <w:sz w:val="22"/>
          <w:szCs w:val="22"/>
        </w:rPr>
        <w:t>] authorizes a public body to meet by means of a telephone conference call so long as the public body complies with the other provisions of the South Carolina Freedom of Information Act</w:t>
      </w:r>
      <w:r w:rsidR="00C57765">
        <w:rPr>
          <w:sz w:val="22"/>
          <w:szCs w:val="22"/>
        </w:rPr>
        <w:t>,</w:t>
      </w:r>
      <w:r w:rsidR="004E4231" w:rsidRPr="004E4231">
        <w:rPr>
          <w:sz w:val="22"/>
          <w:szCs w:val="22"/>
        </w:rPr>
        <w:t xml:space="preserve">” </w:t>
      </w:r>
      <w:r w:rsidR="004E4231" w:rsidRPr="007939DC">
        <w:rPr>
          <w:i/>
          <w:iCs/>
          <w:sz w:val="22"/>
          <w:szCs w:val="22"/>
        </w:rPr>
        <w:t>Op. S.C. Att'y Gen.</w:t>
      </w:r>
      <w:r w:rsidR="004E4231" w:rsidRPr="004E4231">
        <w:rPr>
          <w:sz w:val="22"/>
          <w:szCs w:val="22"/>
        </w:rPr>
        <w:t xml:space="preserve">, 2007 WL 1651329, at 2 (May 18, 2007); </w:t>
      </w:r>
      <w:r w:rsidR="004E4231" w:rsidRPr="007939DC">
        <w:rPr>
          <w:i/>
          <w:iCs/>
          <w:sz w:val="22"/>
          <w:szCs w:val="22"/>
        </w:rPr>
        <w:t>see also Op. S.C. Att'y Gen.</w:t>
      </w:r>
      <w:r w:rsidR="004E4231" w:rsidRPr="004E4231">
        <w:rPr>
          <w:sz w:val="22"/>
          <w:szCs w:val="22"/>
        </w:rPr>
        <w:t>, 2012 WL 3875118 (August 28, 2012)</w:t>
      </w:r>
      <w:r w:rsidR="007939DC">
        <w:rPr>
          <w:sz w:val="22"/>
          <w:szCs w:val="22"/>
        </w:rPr>
        <w:t>;</w:t>
      </w:r>
    </w:p>
    <w:p w14:paraId="42619F36" w14:textId="3625B8CE" w:rsidR="007939DC" w:rsidRDefault="007939DC" w:rsidP="00566FDF">
      <w:pPr>
        <w:jc w:val="both"/>
        <w:rPr>
          <w:sz w:val="22"/>
          <w:szCs w:val="22"/>
        </w:rPr>
      </w:pPr>
    </w:p>
    <w:p w14:paraId="670B7040" w14:textId="26B8512A" w:rsidR="00925FA4" w:rsidRDefault="007939DC" w:rsidP="00566FDF">
      <w:pPr>
        <w:jc w:val="both"/>
        <w:rPr>
          <w:sz w:val="22"/>
          <w:szCs w:val="22"/>
        </w:rPr>
      </w:pPr>
      <w:r w:rsidRPr="007939DC">
        <w:rPr>
          <w:b/>
          <w:bCs/>
          <w:sz w:val="22"/>
          <w:szCs w:val="22"/>
        </w:rPr>
        <w:t>WHEREAS</w:t>
      </w:r>
      <w:r>
        <w:rPr>
          <w:sz w:val="22"/>
          <w:szCs w:val="22"/>
        </w:rPr>
        <w:t xml:space="preserve">, </w:t>
      </w:r>
      <w:r w:rsidR="00925FA4">
        <w:rPr>
          <w:sz w:val="22"/>
          <w:szCs w:val="22"/>
        </w:rPr>
        <w:t>the [CITY/TOWN] Council of the Municipality (“Council”</w:t>
      </w:r>
      <w:r w:rsidR="005A0B71">
        <w:rPr>
          <w:sz w:val="22"/>
          <w:szCs w:val="22"/>
        </w:rPr>
        <w:t>)</w:t>
      </w:r>
      <w:r w:rsidR="00925FA4">
        <w:rPr>
          <w:sz w:val="22"/>
          <w:szCs w:val="22"/>
        </w:rPr>
        <w:t xml:space="preserve"> now desires to </w:t>
      </w:r>
      <w:r w:rsidR="00F363EA">
        <w:rPr>
          <w:sz w:val="22"/>
          <w:szCs w:val="22"/>
        </w:rPr>
        <w:t xml:space="preserve">authorize and to </w:t>
      </w:r>
      <w:r w:rsidR="00925FA4">
        <w:rPr>
          <w:sz w:val="22"/>
          <w:szCs w:val="22"/>
        </w:rPr>
        <w:t>establish protocols for conducting meetings during the continuance of the COVID-19 crisis by telephone or other electronic means;</w:t>
      </w:r>
    </w:p>
    <w:p w14:paraId="23D7DF3D" w14:textId="2B9BDC5C" w:rsidR="00D31468" w:rsidRDefault="00D31468" w:rsidP="00566FDF">
      <w:pPr>
        <w:jc w:val="both"/>
        <w:rPr>
          <w:sz w:val="22"/>
          <w:szCs w:val="22"/>
        </w:rPr>
      </w:pPr>
    </w:p>
    <w:p w14:paraId="172B4211" w14:textId="69A4F7E3" w:rsidR="00D31468" w:rsidRDefault="00D31468" w:rsidP="00D31468">
      <w:pPr>
        <w:jc w:val="both"/>
        <w:rPr>
          <w:b/>
          <w:bCs/>
          <w:sz w:val="22"/>
          <w:szCs w:val="22"/>
        </w:rPr>
      </w:pPr>
      <w:r>
        <w:rPr>
          <w:b/>
          <w:bCs/>
          <w:sz w:val="22"/>
          <w:szCs w:val="22"/>
        </w:rPr>
        <w:t>[</w:t>
      </w:r>
      <w:r w:rsidR="00BB16B7" w:rsidRPr="00BB16B7">
        <w:rPr>
          <w:b/>
          <w:bCs/>
          <w:i/>
          <w:iCs/>
          <w:sz w:val="22"/>
          <w:szCs w:val="22"/>
        </w:rPr>
        <w:t xml:space="preserve">OPTIONAL FOR DECLARATION OF EMERGENCY. </w:t>
      </w:r>
      <w:r w:rsidRPr="00BB16B7">
        <w:rPr>
          <w:b/>
          <w:bCs/>
          <w:i/>
          <w:iCs/>
          <w:sz w:val="22"/>
          <w:szCs w:val="22"/>
        </w:rPr>
        <w:t xml:space="preserve">Note: The municipality may elect to declare a local </w:t>
      </w:r>
      <w:r>
        <w:rPr>
          <w:b/>
          <w:bCs/>
          <w:i/>
          <w:iCs/>
          <w:sz w:val="22"/>
          <w:szCs w:val="22"/>
        </w:rPr>
        <w:t>state of emergency for purposes of FEMA reimbursement. This declaration is not legally required, given that both the President and the Governor have declared states of emergency that exist throughout the State. On the other hand, the FEMA reimbursement process may be streamlined by having a local declaration. If the municipality elects to declare a local state of emergency, the following two whereas clauses should be included.</w:t>
      </w:r>
      <w:r>
        <w:rPr>
          <w:b/>
          <w:bCs/>
          <w:sz w:val="22"/>
          <w:szCs w:val="22"/>
        </w:rPr>
        <w:t>]</w:t>
      </w:r>
    </w:p>
    <w:p w14:paraId="10F71623" w14:textId="77777777" w:rsidR="00D31468" w:rsidRDefault="00D31468" w:rsidP="00D31468">
      <w:pPr>
        <w:jc w:val="both"/>
        <w:rPr>
          <w:b/>
          <w:bCs/>
          <w:sz w:val="22"/>
          <w:szCs w:val="22"/>
        </w:rPr>
      </w:pPr>
    </w:p>
    <w:p w14:paraId="5A8E1157" w14:textId="444BDE41" w:rsidR="00D31468" w:rsidRDefault="0050128E" w:rsidP="00D31468">
      <w:pPr>
        <w:jc w:val="both"/>
        <w:rPr>
          <w:sz w:val="22"/>
          <w:szCs w:val="22"/>
        </w:rPr>
      </w:pPr>
      <w:r>
        <w:rPr>
          <w:b/>
          <w:bCs/>
          <w:sz w:val="22"/>
          <w:szCs w:val="22"/>
        </w:rPr>
        <w:t>[</w:t>
      </w:r>
      <w:r w:rsidR="00D31468" w:rsidRPr="00566FDF">
        <w:rPr>
          <w:b/>
          <w:bCs/>
          <w:sz w:val="22"/>
          <w:szCs w:val="22"/>
        </w:rPr>
        <w:t>WHEREAS</w:t>
      </w:r>
      <w:r w:rsidR="00D31468">
        <w:rPr>
          <w:sz w:val="22"/>
          <w:szCs w:val="22"/>
        </w:rPr>
        <w:t xml:space="preserve">, </w:t>
      </w:r>
      <w:r w:rsidR="00D31468" w:rsidRPr="00566FDF">
        <w:rPr>
          <w:sz w:val="22"/>
          <w:szCs w:val="22"/>
        </w:rPr>
        <w:t>the President</w:t>
      </w:r>
      <w:r w:rsidR="00D31468">
        <w:rPr>
          <w:sz w:val="22"/>
          <w:szCs w:val="22"/>
        </w:rPr>
        <w:t>’s</w:t>
      </w:r>
      <w:r w:rsidR="00D31468" w:rsidRPr="00566FDF">
        <w:rPr>
          <w:sz w:val="22"/>
          <w:szCs w:val="22"/>
        </w:rPr>
        <w:t xml:space="preserve"> </w:t>
      </w:r>
      <w:r w:rsidR="00D31468">
        <w:rPr>
          <w:sz w:val="22"/>
          <w:szCs w:val="22"/>
        </w:rPr>
        <w:t>declaration determined that</w:t>
      </w:r>
      <w:r w:rsidR="00D31468" w:rsidRPr="00566FDF">
        <w:rPr>
          <w:sz w:val="22"/>
          <w:szCs w:val="22"/>
        </w:rPr>
        <w:t xml:space="preserve"> the ongoing COVID-19 pandemic </w:t>
      </w:r>
      <w:r w:rsidR="00D31468">
        <w:rPr>
          <w:sz w:val="22"/>
          <w:szCs w:val="22"/>
        </w:rPr>
        <w:t xml:space="preserve">is </w:t>
      </w:r>
      <w:r w:rsidR="00D31468" w:rsidRPr="00566FDF">
        <w:rPr>
          <w:sz w:val="22"/>
          <w:szCs w:val="22"/>
        </w:rPr>
        <w:t>of sufficient severity and magnitude to warrant an emergency declaration for all states, tribes, territories, and the District of Columbia pursuant to section 501(b) of the Robert T. Stafford Disaster Relief and Emergency Assistance Act, 42 U.S.C. 5121-5207 (the “Stafford Act”)</w:t>
      </w:r>
      <w:r w:rsidR="00D31468">
        <w:rPr>
          <w:sz w:val="22"/>
          <w:szCs w:val="22"/>
        </w:rPr>
        <w:t>;</w:t>
      </w:r>
    </w:p>
    <w:p w14:paraId="173C0D73" w14:textId="77777777" w:rsidR="00D31468" w:rsidRDefault="00D31468" w:rsidP="00D31468">
      <w:pPr>
        <w:jc w:val="both"/>
        <w:rPr>
          <w:sz w:val="22"/>
          <w:szCs w:val="22"/>
        </w:rPr>
      </w:pPr>
    </w:p>
    <w:p w14:paraId="15618DEA" w14:textId="437845D1" w:rsidR="00D31468" w:rsidRDefault="00D31468" w:rsidP="00566FDF">
      <w:pPr>
        <w:jc w:val="both"/>
        <w:rPr>
          <w:sz w:val="22"/>
          <w:szCs w:val="22"/>
        </w:rPr>
      </w:pPr>
      <w:r w:rsidRPr="00925FA4">
        <w:rPr>
          <w:b/>
          <w:bCs/>
          <w:sz w:val="22"/>
          <w:szCs w:val="22"/>
        </w:rPr>
        <w:t>WHEREAS</w:t>
      </w:r>
      <w:r>
        <w:rPr>
          <w:sz w:val="22"/>
          <w:szCs w:val="22"/>
        </w:rPr>
        <w:t>, the Council desires to establish that a state of emergency exists in the Municipality for purposes of reimbursement under the Stafford Act;]</w:t>
      </w:r>
    </w:p>
    <w:p w14:paraId="781B2FE0" w14:textId="4608931E" w:rsidR="00D31468" w:rsidRDefault="00D31468" w:rsidP="00566FDF">
      <w:pPr>
        <w:jc w:val="both"/>
        <w:rPr>
          <w:sz w:val="22"/>
          <w:szCs w:val="22"/>
        </w:rPr>
      </w:pPr>
    </w:p>
    <w:p w14:paraId="5200D1B8" w14:textId="2F73935C" w:rsidR="00D31468" w:rsidRDefault="00D31468" w:rsidP="00566FDF">
      <w:pPr>
        <w:jc w:val="both"/>
        <w:rPr>
          <w:sz w:val="22"/>
          <w:szCs w:val="22"/>
        </w:rPr>
      </w:pPr>
      <w:r>
        <w:rPr>
          <w:sz w:val="22"/>
          <w:szCs w:val="22"/>
        </w:rPr>
        <w:t>[</w:t>
      </w:r>
      <w:r w:rsidR="00BB16B7" w:rsidRPr="00BB16B7">
        <w:rPr>
          <w:b/>
          <w:bCs/>
          <w:i/>
          <w:iCs/>
          <w:sz w:val="22"/>
          <w:szCs w:val="22"/>
        </w:rPr>
        <w:t xml:space="preserve">OPTIONAL FOR STREAMLINED PROCUREMENT PROCEDURES. </w:t>
      </w:r>
      <w:r w:rsidRPr="0050128E">
        <w:rPr>
          <w:b/>
          <w:bCs/>
          <w:i/>
          <w:iCs/>
          <w:sz w:val="22"/>
          <w:szCs w:val="22"/>
        </w:rPr>
        <w:t xml:space="preserve">Note: The municipality may elect to approve streamlined procurement procedures for goods and services necessary to respond to the COVID-19 epidemic. If so, the streamlined procurement procedures should be used ONLY for goods and services directly related to </w:t>
      </w:r>
      <w:r w:rsidR="0050128E" w:rsidRPr="0050128E">
        <w:rPr>
          <w:b/>
          <w:bCs/>
          <w:i/>
          <w:iCs/>
          <w:sz w:val="22"/>
          <w:szCs w:val="22"/>
        </w:rPr>
        <w:t xml:space="preserve">the COVID-19 response. If the municipality elects to include these procedures, the following </w:t>
      </w:r>
      <w:r w:rsidR="0091514B">
        <w:rPr>
          <w:b/>
          <w:bCs/>
          <w:i/>
          <w:iCs/>
          <w:sz w:val="22"/>
          <w:szCs w:val="22"/>
        </w:rPr>
        <w:t xml:space="preserve">two </w:t>
      </w:r>
      <w:r w:rsidR="0050128E" w:rsidRPr="0050128E">
        <w:rPr>
          <w:b/>
          <w:bCs/>
          <w:i/>
          <w:iCs/>
          <w:sz w:val="22"/>
          <w:szCs w:val="22"/>
        </w:rPr>
        <w:t>whereas clause</w:t>
      </w:r>
      <w:r w:rsidR="0091514B">
        <w:rPr>
          <w:b/>
          <w:bCs/>
          <w:i/>
          <w:iCs/>
          <w:sz w:val="22"/>
          <w:szCs w:val="22"/>
        </w:rPr>
        <w:t>s</w:t>
      </w:r>
      <w:r w:rsidR="0050128E" w:rsidRPr="0050128E">
        <w:rPr>
          <w:b/>
          <w:bCs/>
          <w:i/>
          <w:iCs/>
          <w:sz w:val="22"/>
          <w:szCs w:val="22"/>
        </w:rPr>
        <w:t xml:space="preserve"> should be included.</w:t>
      </w:r>
      <w:r w:rsidR="0050128E">
        <w:rPr>
          <w:sz w:val="22"/>
          <w:szCs w:val="22"/>
        </w:rPr>
        <w:t>]</w:t>
      </w:r>
    </w:p>
    <w:p w14:paraId="6A1F841E" w14:textId="77777777" w:rsidR="00FC2C65" w:rsidRDefault="00FC2C65" w:rsidP="00566FDF">
      <w:pPr>
        <w:jc w:val="both"/>
        <w:rPr>
          <w:sz w:val="22"/>
          <w:szCs w:val="22"/>
        </w:rPr>
      </w:pPr>
    </w:p>
    <w:p w14:paraId="78F46497" w14:textId="299D6520" w:rsidR="0091514B" w:rsidRDefault="0050128E" w:rsidP="00566FDF">
      <w:pPr>
        <w:jc w:val="both"/>
        <w:rPr>
          <w:sz w:val="22"/>
          <w:szCs w:val="22"/>
        </w:rPr>
      </w:pPr>
      <w:r>
        <w:rPr>
          <w:b/>
          <w:bCs/>
          <w:sz w:val="22"/>
          <w:szCs w:val="22"/>
        </w:rPr>
        <w:t>[</w:t>
      </w:r>
      <w:r w:rsidR="00925FA4" w:rsidRPr="00925FA4">
        <w:rPr>
          <w:b/>
          <w:bCs/>
          <w:sz w:val="22"/>
          <w:szCs w:val="22"/>
        </w:rPr>
        <w:t>WHEREAS</w:t>
      </w:r>
      <w:r w:rsidR="00925FA4">
        <w:rPr>
          <w:sz w:val="22"/>
          <w:szCs w:val="22"/>
        </w:rPr>
        <w:t xml:space="preserve">, </w:t>
      </w:r>
      <w:r w:rsidR="00F363EA">
        <w:rPr>
          <w:sz w:val="22"/>
          <w:szCs w:val="22"/>
        </w:rPr>
        <w:t xml:space="preserve">complying with procedures applicable to the procurement of goods and services in the ordinary course may exacerbate the threat to the public health, safety, and welfare by delaying the procurement of goods and services necessary to </w:t>
      </w:r>
      <w:r w:rsidR="0091514B">
        <w:rPr>
          <w:sz w:val="22"/>
          <w:szCs w:val="22"/>
        </w:rPr>
        <w:t xml:space="preserve">adequately </w:t>
      </w:r>
      <w:r w:rsidR="00F363EA">
        <w:rPr>
          <w:sz w:val="22"/>
          <w:szCs w:val="22"/>
        </w:rPr>
        <w:t>respond to the COVID-19 crisis, by requiring the Municipality to conduct public bid openings</w:t>
      </w:r>
      <w:r w:rsidR="0091514B">
        <w:rPr>
          <w:sz w:val="22"/>
          <w:szCs w:val="22"/>
        </w:rPr>
        <w:t xml:space="preserve">, by causing the Municipality to convene physical gatherings of </w:t>
      </w:r>
      <w:r w:rsidR="00F363EA">
        <w:rPr>
          <w:sz w:val="22"/>
          <w:szCs w:val="22"/>
        </w:rPr>
        <w:t>staff and official</w:t>
      </w:r>
      <w:r w:rsidR="0091514B">
        <w:rPr>
          <w:sz w:val="22"/>
          <w:szCs w:val="22"/>
        </w:rPr>
        <w:t>s</w:t>
      </w:r>
      <w:r w:rsidR="00F363EA">
        <w:rPr>
          <w:sz w:val="22"/>
          <w:szCs w:val="22"/>
        </w:rPr>
        <w:t xml:space="preserve"> </w:t>
      </w:r>
      <w:r w:rsidR="0091514B">
        <w:rPr>
          <w:sz w:val="22"/>
          <w:szCs w:val="22"/>
        </w:rPr>
        <w:t xml:space="preserve">to </w:t>
      </w:r>
      <w:r w:rsidR="00F363EA">
        <w:rPr>
          <w:sz w:val="22"/>
          <w:szCs w:val="22"/>
        </w:rPr>
        <w:t>review bid</w:t>
      </w:r>
      <w:r w:rsidR="0091514B">
        <w:rPr>
          <w:sz w:val="22"/>
          <w:szCs w:val="22"/>
        </w:rPr>
        <w:t>s</w:t>
      </w:r>
      <w:r w:rsidR="00F363EA">
        <w:rPr>
          <w:sz w:val="22"/>
          <w:szCs w:val="22"/>
        </w:rPr>
        <w:t xml:space="preserve"> or proposal </w:t>
      </w:r>
      <w:r w:rsidR="0091514B">
        <w:rPr>
          <w:sz w:val="22"/>
          <w:szCs w:val="22"/>
        </w:rPr>
        <w:t>packages, and by impairing the efficient and effective acquisition of specialized goods and services in high demand and limited supply during the continuance of the COVID-19 crisis;</w:t>
      </w:r>
    </w:p>
    <w:p w14:paraId="3EA65FEC" w14:textId="77777777" w:rsidR="0091514B" w:rsidRDefault="0091514B" w:rsidP="00566FDF">
      <w:pPr>
        <w:jc w:val="both"/>
        <w:rPr>
          <w:sz w:val="22"/>
          <w:szCs w:val="22"/>
        </w:rPr>
      </w:pPr>
    </w:p>
    <w:p w14:paraId="31071CC3" w14:textId="56ECEAA4" w:rsidR="00925FA4" w:rsidRDefault="0091514B" w:rsidP="00566FDF">
      <w:pPr>
        <w:jc w:val="both"/>
        <w:rPr>
          <w:sz w:val="22"/>
          <w:szCs w:val="22"/>
        </w:rPr>
      </w:pPr>
      <w:r w:rsidRPr="0091514B">
        <w:rPr>
          <w:b/>
          <w:bCs/>
          <w:sz w:val="22"/>
          <w:szCs w:val="22"/>
        </w:rPr>
        <w:t>WHEREAS</w:t>
      </w:r>
      <w:r>
        <w:rPr>
          <w:sz w:val="22"/>
          <w:szCs w:val="22"/>
        </w:rPr>
        <w:t xml:space="preserve">, </w:t>
      </w:r>
      <w:r w:rsidR="00925FA4">
        <w:rPr>
          <w:sz w:val="22"/>
          <w:szCs w:val="22"/>
        </w:rPr>
        <w:t xml:space="preserve">Council </w:t>
      </w:r>
      <w:r>
        <w:rPr>
          <w:sz w:val="22"/>
          <w:szCs w:val="22"/>
        </w:rPr>
        <w:t xml:space="preserve">therefore finds and determines, as a fact and after due investigation, that it would protect the public health, safety, and welfare </w:t>
      </w:r>
      <w:r w:rsidR="00925FA4">
        <w:rPr>
          <w:sz w:val="22"/>
          <w:szCs w:val="22"/>
        </w:rPr>
        <w:t>to temporarily suspend certain requirements applicable to procurement of goods and services necessary for responding to the COVID-19 crisis;</w:t>
      </w:r>
      <w:r w:rsidR="00D31468">
        <w:rPr>
          <w:sz w:val="22"/>
          <w:szCs w:val="22"/>
        </w:rPr>
        <w:t>]</w:t>
      </w:r>
    </w:p>
    <w:p w14:paraId="3FEFCFB5" w14:textId="6E00350F" w:rsidR="00925FA4" w:rsidRDefault="00925FA4" w:rsidP="00566FDF">
      <w:pPr>
        <w:jc w:val="both"/>
        <w:rPr>
          <w:sz w:val="22"/>
          <w:szCs w:val="22"/>
        </w:rPr>
      </w:pPr>
    </w:p>
    <w:p w14:paraId="19006648" w14:textId="09D2CADE" w:rsidR="00925FA4" w:rsidRDefault="00925FA4" w:rsidP="00566FDF">
      <w:pPr>
        <w:jc w:val="both"/>
        <w:rPr>
          <w:sz w:val="22"/>
          <w:szCs w:val="22"/>
        </w:rPr>
      </w:pPr>
      <w:r w:rsidRPr="00925FA4">
        <w:rPr>
          <w:b/>
          <w:bCs/>
          <w:sz w:val="22"/>
          <w:szCs w:val="22"/>
        </w:rPr>
        <w:lastRenderedPageBreak/>
        <w:t>WHEREAS</w:t>
      </w:r>
      <w:r>
        <w:rPr>
          <w:sz w:val="22"/>
          <w:szCs w:val="22"/>
        </w:rPr>
        <w:t>, S.C. Code § 5-7-250(d) provides that “[t]</w:t>
      </w:r>
      <w:r w:rsidRPr="00925FA4">
        <w:rPr>
          <w:sz w:val="22"/>
          <w:szCs w:val="22"/>
        </w:rPr>
        <w: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two-thirds of the members of council present. An emergency ordinance is effective immediately upon its enactment without regard to any reading, public hearing, publication requirements, or public notice requirements. Emergency ordinances shall expire automatically as of the sixty-first day following the date of enactment</w:t>
      </w:r>
      <w:r>
        <w:rPr>
          <w:sz w:val="22"/>
          <w:szCs w:val="22"/>
        </w:rPr>
        <w:t>;”</w:t>
      </w:r>
      <w:r w:rsidR="00D126C7">
        <w:rPr>
          <w:sz w:val="22"/>
          <w:szCs w:val="22"/>
        </w:rPr>
        <w:t xml:space="preserve"> and</w:t>
      </w:r>
    </w:p>
    <w:p w14:paraId="61F57E5B" w14:textId="21FD418D" w:rsidR="006E6FD4" w:rsidRDefault="006E6FD4" w:rsidP="00566FDF">
      <w:pPr>
        <w:jc w:val="both"/>
        <w:rPr>
          <w:sz w:val="22"/>
          <w:szCs w:val="22"/>
        </w:rPr>
      </w:pPr>
    </w:p>
    <w:p w14:paraId="0BC8858F" w14:textId="7C608493" w:rsidR="006E6FD4" w:rsidRDefault="006E6FD4" w:rsidP="00566FDF">
      <w:pPr>
        <w:jc w:val="both"/>
        <w:rPr>
          <w:sz w:val="22"/>
          <w:szCs w:val="22"/>
        </w:rPr>
      </w:pPr>
      <w:r w:rsidRPr="00D126C7">
        <w:rPr>
          <w:b/>
          <w:bCs/>
          <w:sz w:val="22"/>
          <w:szCs w:val="22"/>
        </w:rPr>
        <w:t>WHEREAS</w:t>
      </w:r>
      <w:r>
        <w:rPr>
          <w:sz w:val="22"/>
          <w:szCs w:val="22"/>
        </w:rPr>
        <w:t xml:space="preserve">, this Ordinance has been approved by at least two-thirds of the Councilmembers </w:t>
      </w:r>
      <w:r w:rsidR="00D126C7">
        <w:rPr>
          <w:sz w:val="22"/>
          <w:szCs w:val="22"/>
        </w:rPr>
        <w:t>present at the meeting in which it was considered;</w:t>
      </w:r>
    </w:p>
    <w:p w14:paraId="277A7DEE" w14:textId="213DDE04" w:rsidR="00925FA4" w:rsidRDefault="00925FA4" w:rsidP="00566FDF">
      <w:pPr>
        <w:jc w:val="both"/>
        <w:rPr>
          <w:sz w:val="22"/>
          <w:szCs w:val="22"/>
        </w:rPr>
      </w:pPr>
    </w:p>
    <w:p w14:paraId="5D7B0F07" w14:textId="292FC02B" w:rsidR="00925FA4" w:rsidRDefault="00925FA4" w:rsidP="00566FDF">
      <w:pPr>
        <w:jc w:val="both"/>
        <w:rPr>
          <w:sz w:val="22"/>
          <w:szCs w:val="22"/>
        </w:rPr>
      </w:pPr>
      <w:r w:rsidRPr="00925FA4">
        <w:rPr>
          <w:b/>
          <w:bCs/>
          <w:sz w:val="22"/>
          <w:szCs w:val="22"/>
        </w:rPr>
        <w:t>NOW, THEREFORE</w:t>
      </w:r>
      <w:r>
        <w:rPr>
          <w:sz w:val="22"/>
          <w:szCs w:val="22"/>
        </w:rPr>
        <w:t>, be it ordained by the [CITY/TOWN] Council of the [CITY/TOWN] of [MUNICIPALITY] as follows:</w:t>
      </w:r>
    </w:p>
    <w:p w14:paraId="1EB359EA" w14:textId="754E400C" w:rsidR="00FD21F8" w:rsidRDefault="00FD21F8" w:rsidP="00566FDF">
      <w:pPr>
        <w:jc w:val="both"/>
        <w:rPr>
          <w:b/>
          <w:bCs/>
          <w:sz w:val="22"/>
          <w:szCs w:val="22"/>
          <w:u w:val="single"/>
        </w:rPr>
      </w:pPr>
    </w:p>
    <w:p w14:paraId="341649F2" w14:textId="250EA7F8" w:rsidR="00925FA4" w:rsidRDefault="00925FA4" w:rsidP="00566FDF">
      <w:pPr>
        <w:jc w:val="both"/>
        <w:rPr>
          <w:sz w:val="22"/>
          <w:szCs w:val="22"/>
        </w:rPr>
      </w:pPr>
      <w:r w:rsidRPr="00925FA4">
        <w:rPr>
          <w:b/>
          <w:bCs/>
          <w:sz w:val="22"/>
          <w:szCs w:val="22"/>
          <w:u w:val="single"/>
        </w:rPr>
        <w:t xml:space="preserve">Section </w:t>
      </w:r>
      <w:r w:rsidR="0050128E">
        <w:rPr>
          <w:b/>
          <w:bCs/>
          <w:sz w:val="22"/>
          <w:szCs w:val="22"/>
          <w:u w:val="single"/>
        </w:rPr>
        <w:t>1.</w:t>
      </w:r>
      <w:r w:rsidRPr="00925FA4">
        <w:rPr>
          <w:b/>
          <w:bCs/>
          <w:sz w:val="22"/>
          <w:szCs w:val="22"/>
          <w:u w:val="single"/>
        </w:rPr>
        <w:t xml:space="preserve"> Remote Meetings During the COVID-19 Crisis</w:t>
      </w:r>
      <w:r>
        <w:rPr>
          <w:sz w:val="22"/>
          <w:szCs w:val="22"/>
        </w:rPr>
        <w:t xml:space="preserve">. </w:t>
      </w:r>
      <w:r w:rsidR="006E6FD4">
        <w:rPr>
          <w:sz w:val="22"/>
          <w:szCs w:val="22"/>
        </w:rPr>
        <w:t xml:space="preserve">The provisions of this Section shall apply to Council and to any and all boards, commissions, committees, or other subsidiary, related, or delegated bodies of the Municipality (collectively, “Boards and Commissions”). </w:t>
      </w:r>
      <w:r w:rsidR="00FF748D">
        <w:rPr>
          <w:sz w:val="22"/>
          <w:szCs w:val="22"/>
        </w:rPr>
        <w:t xml:space="preserve">For a period beginning on the date of enactment of this Ordinance and continuing until the sixty-first day following such enactment (the “Emergency Term”), the Council </w:t>
      </w:r>
      <w:r w:rsidR="006E6FD4">
        <w:rPr>
          <w:sz w:val="22"/>
          <w:szCs w:val="22"/>
        </w:rPr>
        <w:t xml:space="preserve">and </w:t>
      </w:r>
      <w:r w:rsidR="00BB16B7">
        <w:rPr>
          <w:sz w:val="22"/>
          <w:szCs w:val="22"/>
        </w:rPr>
        <w:t xml:space="preserve">the governing bodies of </w:t>
      </w:r>
      <w:r w:rsidR="006E6FD4">
        <w:rPr>
          <w:sz w:val="22"/>
          <w:szCs w:val="22"/>
        </w:rPr>
        <w:t xml:space="preserve">all of its Boards and Commissions </w:t>
      </w:r>
      <w:r w:rsidR="00BB16B7">
        <w:rPr>
          <w:sz w:val="22"/>
          <w:szCs w:val="22"/>
        </w:rPr>
        <w:t xml:space="preserve">(which governing bodies, including the Council, are referred to herein as the “Governing Body”) </w:t>
      </w:r>
      <w:r w:rsidR="00FF748D">
        <w:rPr>
          <w:sz w:val="22"/>
          <w:szCs w:val="22"/>
        </w:rPr>
        <w:t>shall be entitled to conduct all regular and special meetings by telephone or other electronic means, provided that:</w:t>
      </w:r>
    </w:p>
    <w:p w14:paraId="01981185" w14:textId="41E4D1F0" w:rsidR="00FF748D" w:rsidRDefault="00FF748D" w:rsidP="00566FDF">
      <w:pPr>
        <w:jc w:val="both"/>
        <w:rPr>
          <w:sz w:val="22"/>
          <w:szCs w:val="22"/>
        </w:rPr>
      </w:pPr>
    </w:p>
    <w:p w14:paraId="1CA06473" w14:textId="3916E8E4" w:rsidR="00FF748D" w:rsidRDefault="006E6FD4" w:rsidP="00FF748D">
      <w:pPr>
        <w:pStyle w:val="ListParagraph"/>
        <w:numPr>
          <w:ilvl w:val="0"/>
          <w:numId w:val="1"/>
        </w:numPr>
        <w:jc w:val="both"/>
        <w:rPr>
          <w:sz w:val="22"/>
          <w:szCs w:val="22"/>
        </w:rPr>
      </w:pPr>
      <w:r>
        <w:rPr>
          <w:sz w:val="22"/>
          <w:szCs w:val="22"/>
        </w:rPr>
        <w:t>M</w:t>
      </w:r>
      <w:r w:rsidR="00FF748D" w:rsidRPr="00FF748D">
        <w:rPr>
          <w:sz w:val="22"/>
          <w:szCs w:val="22"/>
        </w:rPr>
        <w:t>embers</w:t>
      </w:r>
      <w:r w:rsidR="00BB16B7">
        <w:rPr>
          <w:sz w:val="22"/>
          <w:szCs w:val="22"/>
        </w:rPr>
        <w:t xml:space="preserve"> of the Governing Body</w:t>
      </w:r>
      <w:r w:rsidR="00FF748D" w:rsidRPr="00FF748D">
        <w:rPr>
          <w:sz w:val="22"/>
          <w:szCs w:val="22"/>
        </w:rPr>
        <w:t xml:space="preserve"> attending by electronic means </w:t>
      </w:r>
      <w:r w:rsidR="00FF748D">
        <w:rPr>
          <w:sz w:val="22"/>
          <w:szCs w:val="22"/>
        </w:rPr>
        <w:t>shall be able to</w:t>
      </w:r>
      <w:r w:rsidR="00FF748D" w:rsidRPr="00FF748D">
        <w:rPr>
          <w:sz w:val="22"/>
          <w:szCs w:val="22"/>
        </w:rPr>
        <w:t xml:space="preserve"> hear any and all comments made by the public, staff, and other members</w:t>
      </w:r>
      <w:r w:rsidR="00BB16B7">
        <w:rPr>
          <w:sz w:val="22"/>
          <w:szCs w:val="22"/>
        </w:rPr>
        <w:t xml:space="preserve"> of the Governing Body</w:t>
      </w:r>
      <w:r w:rsidR="00FF748D" w:rsidRPr="00FF748D">
        <w:rPr>
          <w:sz w:val="22"/>
          <w:szCs w:val="22"/>
        </w:rPr>
        <w:t>;</w:t>
      </w:r>
    </w:p>
    <w:p w14:paraId="722F67E9" w14:textId="77777777" w:rsidR="00FF748D" w:rsidRPr="00FF748D" w:rsidRDefault="00FF748D" w:rsidP="00FF748D">
      <w:pPr>
        <w:pStyle w:val="ListParagraph"/>
        <w:jc w:val="both"/>
        <w:rPr>
          <w:sz w:val="22"/>
          <w:szCs w:val="22"/>
        </w:rPr>
      </w:pPr>
    </w:p>
    <w:p w14:paraId="74A8F746" w14:textId="7CC37A48" w:rsidR="00FF748D" w:rsidRDefault="006E6FD4" w:rsidP="00FF748D">
      <w:pPr>
        <w:pStyle w:val="ListParagraph"/>
        <w:numPr>
          <w:ilvl w:val="0"/>
          <w:numId w:val="1"/>
        </w:numPr>
        <w:jc w:val="both"/>
        <w:rPr>
          <w:sz w:val="22"/>
          <w:szCs w:val="22"/>
        </w:rPr>
      </w:pPr>
      <w:r>
        <w:rPr>
          <w:sz w:val="22"/>
          <w:szCs w:val="22"/>
        </w:rPr>
        <w:t>All</w:t>
      </w:r>
      <w:r w:rsidR="00FF748D" w:rsidRPr="00FF748D">
        <w:rPr>
          <w:sz w:val="22"/>
          <w:szCs w:val="22"/>
        </w:rPr>
        <w:t xml:space="preserve"> public</w:t>
      </w:r>
      <w:r>
        <w:rPr>
          <w:sz w:val="22"/>
          <w:szCs w:val="22"/>
        </w:rPr>
        <w:t xml:space="preserve"> participants </w:t>
      </w:r>
      <w:r w:rsidR="00D126C7">
        <w:rPr>
          <w:sz w:val="22"/>
          <w:szCs w:val="22"/>
        </w:rPr>
        <w:t>and</w:t>
      </w:r>
      <w:r>
        <w:rPr>
          <w:sz w:val="22"/>
          <w:szCs w:val="22"/>
        </w:rPr>
        <w:t xml:space="preserve"> attendees</w:t>
      </w:r>
      <w:r w:rsidR="00FF748D" w:rsidRPr="00FF748D">
        <w:rPr>
          <w:sz w:val="22"/>
          <w:szCs w:val="22"/>
        </w:rPr>
        <w:t xml:space="preserve">, staff, and other members </w:t>
      </w:r>
      <w:r w:rsidR="00BB16B7">
        <w:rPr>
          <w:sz w:val="22"/>
          <w:szCs w:val="22"/>
        </w:rPr>
        <w:t xml:space="preserve">of the Governing Body </w:t>
      </w:r>
      <w:r w:rsidR="00FF748D">
        <w:rPr>
          <w:sz w:val="22"/>
          <w:szCs w:val="22"/>
        </w:rPr>
        <w:t>shall be able to</w:t>
      </w:r>
      <w:r w:rsidR="00FF748D" w:rsidRPr="00FF748D">
        <w:rPr>
          <w:sz w:val="22"/>
          <w:szCs w:val="22"/>
        </w:rPr>
        <w:t xml:space="preserve"> hear the comments, motions, and votes of </w:t>
      </w:r>
      <w:r w:rsidR="0050128E">
        <w:rPr>
          <w:sz w:val="22"/>
          <w:szCs w:val="22"/>
        </w:rPr>
        <w:t xml:space="preserve">all of </w:t>
      </w:r>
      <w:r w:rsidR="00FF748D" w:rsidRPr="00FF748D">
        <w:rPr>
          <w:sz w:val="22"/>
          <w:szCs w:val="22"/>
        </w:rPr>
        <w:t xml:space="preserve">the members </w:t>
      </w:r>
      <w:r w:rsidR="00BB16B7">
        <w:rPr>
          <w:sz w:val="22"/>
          <w:szCs w:val="22"/>
        </w:rPr>
        <w:t xml:space="preserve">of the Governing Body </w:t>
      </w:r>
      <w:r w:rsidR="00FF748D" w:rsidRPr="00FF748D">
        <w:rPr>
          <w:sz w:val="22"/>
          <w:szCs w:val="22"/>
        </w:rPr>
        <w:t xml:space="preserve">attending such meeting </w:t>
      </w:r>
      <w:r w:rsidR="00FF748D">
        <w:rPr>
          <w:sz w:val="22"/>
          <w:szCs w:val="22"/>
        </w:rPr>
        <w:t>by electronic means</w:t>
      </w:r>
      <w:r w:rsidR="0050128E">
        <w:rPr>
          <w:sz w:val="22"/>
          <w:szCs w:val="22"/>
        </w:rPr>
        <w:t xml:space="preserve">, </w:t>
      </w:r>
      <w:r w:rsidR="0050128E" w:rsidRPr="0050128E">
        <w:rPr>
          <w:sz w:val="22"/>
          <w:szCs w:val="22"/>
        </w:rPr>
        <w:t xml:space="preserve">as well as </w:t>
      </w:r>
      <w:r w:rsidR="0050128E">
        <w:rPr>
          <w:sz w:val="22"/>
          <w:szCs w:val="22"/>
        </w:rPr>
        <w:t xml:space="preserve">those of </w:t>
      </w:r>
      <w:r w:rsidR="0050128E" w:rsidRPr="0050128E">
        <w:rPr>
          <w:sz w:val="22"/>
          <w:szCs w:val="22"/>
        </w:rPr>
        <w:t>any officials or staff required to speak at such meeting</w:t>
      </w:r>
      <w:r w:rsidR="00FF748D" w:rsidRPr="00FF748D">
        <w:rPr>
          <w:sz w:val="22"/>
          <w:szCs w:val="22"/>
        </w:rPr>
        <w:t>;</w:t>
      </w:r>
    </w:p>
    <w:p w14:paraId="163B471A" w14:textId="77777777" w:rsidR="00FF748D" w:rsidRPr="00FF748D" w:rsidRDefault="00FF748D" w:rsidP="00FF748D">
      <w:pPr>
        <w:jc w:val="both"/>
        <w:rPr>
          <w:sz w:val="22"/>
          <w:szCs w:val="22"/>
        </w:rPr>
      </w:pPr>
    </w:p>
    <w:p w14:paraId="2E90EDB0" w14:textId="6098FE46" w:rsidR="00FF748D" w:rsidRDefault="00C57765" w:rsidP="00FF748D">
      <w:pPr>
        <w:pStyle w:val="ListParagraph"/>
        <w:numPr>
          <w:ilvl w:val="0"/>
          <w:numId w:val="1"/>
        </w:numPr>
        <w:jc w:val="both"/>
        <w:rPr>
          <w:sz w:val="22"/>
          <w:szCs w:val="22"/>
        </w:rPr>
      </w:pPr>
      <w:r>
        <w:rPr>
          <w:sz w:val="22"/>
          <w:szCs w:val="22"/>
        </w:rPr>
        <w:t>O</w:t>
      </w:r>
      <w:r w:rsidR="00FF748D" w:rsidRPr="00FF748D">
        <w:rPr>
          <w:sz w:val="22"/>
          <w:szCs w:val="22"/>
        </w:rPr>
        <w:t xml:space="preserve">ther than establishing the </w:t>
      </w:r>
      <w:r w:rsidR="00FF748D">
        <w:rPr>
          <w:sz w:val="22"/>
          <w:szCs w:val="22"/>
        </w:rPr>
        <w:t>electronic</w:t>
      </w:r>
      <w:r w:rsidR="00FF748D" w:rsidRPr="00FF748D">
        <w:rPr>
          <w:sz w:val="22"/>
          <w:szCs w:val="22"/>
        </w:rPr>
        <w:t xml:space="preserve"> connections, there </w:t>
      </w:r>
      <w:r w:rsidR="00FF748D">
        <w:rPr>
          <w:sz w:val="22"/>
          <w:szCs w:val="22"/>
        </w:rPr>
        <w:t>shall be</w:t>
      </w:r>
      <w:r w:rsidR="00FF748D" w:rsidRPr="00FF748D">
        <w:rPr>
          <w:sz w:val="22"/>
          <w:szCs w:val="22"/>
        </w:rPr>
        <w:t xml:space="preserve"> no communications </w:t>
      </w:r>
      <w:r w:rsidR="006E6FD4">
        <w:rPr>
          <w:sz w:val="22"/>
          <w:szCs w:val="22"/>
        </w:rPr>
        <w:t>among</w:t>
      </w:r>
      <w:r w:rsidR="00FF748D" w:rsidRPr="00FF748D">
        <w:rPr>
          <w:sz w:val="22"/>
          <w:szCs w:val="22"/>
        </w:rPr>
        <w:t xml:space="preserve"> the</w:t>
      </w:r>
      <w:r w:rsidR="0050128E">
        <w:rPr>
          <w:sz w:val="22"/>
          <w:szCs w:val="22"/>
        </w:rPr>
        <w:t xml:space="preserve"> </w:t>
      </w:r>
      <w:r w:rsidR="00FF748D" w:rsidRPr="00FF748D">
        <w:rPr>
          <w:sz w:val="22"/>
          <w:szCs w:val="22"/>
        </w:rPr>
        <w:t xml:space="preserve">members </w:t>
      </w:r>
      <w:r w:rsidR="00BB16B7">
        <w:rPr>
          <w:sz w:val="22"/>
          <w:szCs w:val="22"/>
        </w:rPr>
        <w:t xml:space="preserve">of the Governing Body </w:t>
      </w:r>
      <w:r w:rsidR="00FF748D" w:rsidRPr="00FF748D">
        <w:rPr>
          <w:sz w:val="22"/>
          <w:szCs w:val="22"/>
        </w:rPr>
        <w:t xml:space="preserve">attending electronically, unless such communication is part of the meeting and can be heard by </w:t>
      </w:r>
      <w:r w:rsidR="006E6FD4">
        <w:rPr>
          <w:sz w:val="22"/>
          <w:szCs w:val="22"/>
        </w:rPr>
        <w:t xml:space="preserve">all public participants </w:t>
      </w:r>
      <w:r w:rsidR="00BB16B7">
        <w:rPr>
          <w:sz w:val="22"/>
          <w:szCs w:val="22"/>
        </w:rPr>
        <w:t>and</w:t>
      </w:r>
      <w:r w:rsidR="006E6FD4">
        <w:rPr>
          <w:sz w:val="22"/>
          <w:szCs w:val="22"/>
        </w:rPr>
        <w:t xml:space="preserve"> attendees</w:t>
      </w:r>
      <w:r w:rsidR="00FF748D" w:rsidRPr="00FF748D">
        <w:rPr>
          <w:sz w:val="22"/>
          <w:szCs w:val="22"/>
        </w:rPr>
        <w:t>;</w:t>
      </w:r>
      <w:r w:rsidR="00FF748D">
        <w:rPr>
          <w:sz w:val="22"/>
          <w:szCs w:val="22"/>
        </w:rPr>
        <w:t xml:space="preserve"> and</w:t>
      </w:r>
    </w:p>
    <w:p w14:paraId="256464A8" w14:textId="77777777" w:rsidR="00FF748D" w:rsidRPr="00FF748D" w:rsidRDefault="00FF748D" w:rsidP="00FF748D">
      <w:pPr>
        <w:jc w:val="both"/>
        <w:rPr>
          <w:sz w:val="22"/>
          <w:szCs w:val="22"/>
        </w:rPr>
      </w:pPr>
    </w:p>
    <w:p w14:paraId="5842EC9B" w14:textId="36F253F9" w:rsidR="00FF748D" w:rsidRDefault="00FF748D" w:rsidP="00FF748D">
      <w:pPr>
        <w:pStyle w:val="ListParagraph"/>
        <w:numPr>
          <w:ilvl w:val="0"/>
          <w:numId w:val="1"/>
        </w:numPr>
        <w:jc w:val="both"/>
        <w:rPr>
          <w:sz w:val="22"/>
          <w:szCs w:val="22"/>
        </w:rPr>
      </w:pPr>
      <w:r>
        <w:rPr>
          <w:sz w:val="22"/>
          <w:szCs w:val="22"/>
        </w:rPr>
        <w:t>T</w:t>
      </w:r>
      <w:r w:rsidRPr="00FF748D">
        <w:rPr>
          <w:sz w:val="22"/>
          <w:szCs w:val="22"/>
        </w:rPr>
        <w:t xml:space="preserve">he comments, motions, and votes of the members </w:t>
      </w:r>
      <w:r w:rsidR="00BB16B7">
        <w:rPr>
          <w:sz w:val="22"/>
          <w:szCs w:val="22"/>
        </w:rPr>
        <w:t xml:space="preserve">of the Governing Body </w:t>
      </w:r>
      <w:r w:rsidRPr="00FF748D">
        <w:rPr>
          <w:sz w:val="22"/>
          <w:szCs w:val="22"/>
        </w:rPr>
        <w:t xml:space="preserve">attending electronically </w:t>
      </w:r>
      <w:r>
        <w:rPr>
          <w:sz w:val="22"/>
          <w:szCs w:val="22"/>
        </w:rPr>
        <w:t>shall</w:t>
      </w:r>
      <w:r w:rsidRPr="00FF748D">
        <w:rPr>
          <w:sz w:val="22"/>
          <w:szCs w:val="22"/>
        </w:rPr>
        <w:t xml:space="preserve"> be recorded in the minutes of the meeting</w:t>
      </w:r>
      <w:r w:rsidR="00BB16B7">
        <w:rPr>
          <w:sz w:val="22"/>
          <w:szCs w:val="22"/>
        </w:rPr>
        <w:t xml:space="preserve">, and the meeting itself </w:t>
      </w:r>
      <w:r w:rsidR="00BB16B7" w:rsidRPr="0050128E">
        <w:rPr>
          <w:sz w:val="22"/>
          <w:szCs w:val="22"/>
        </w:rPr>
        <w:t xml:space="preserve">shall be recorded in the same manner as </w:t>
      </w:r>
      <w:r w:rsidR="00BB16B7">
        <w:rPr>
          <w:sz w:val="22"/>
          <w:szCs w:val="22"/>
        </w:rPr>
        <w:t>would a physical meeting of the body</w:t>
      </w:r>
      <w:r w:rsidR="00BB16B7" w:rsidRPr="0050128E">
        <w:rPr>
          <w:sz w:val="22"/>
          <w:szCs w:val="22"/>
        </w:rPr>
        <w:t>.</w:t>
      </w:r>
    </w:p>
    <w:p w14:paraId="5306F34D" w14:textId="77777777" w:rsidR="00FF748D" w:rsidRDefault="00FF748D" w:rsidP="00FF748D">
      <w:pPr>
        <w:jc w:val="both"/>
        <w:rPr>
          <w:sz w:val="22"/>
          <w:szCs w:val="22"/>
        </w:rPr>
      </w:pPr>
    </w:p>
    <w:p w14:paraId="0256CDFE" w14:textId="7F34D849" w:rsidR="00FF748D" w:rsidRDefault="00FF748D" w:rsidP="00FF748D">
      <w:pPr>
        <w:jc w:val="both"/>
        <w:rPr>
          <w:sz w:val="22"/>
          <w:szCs w:val="22"/>
        </w:rPr>
      </w:pPr>
      <w:r>
        <w:rPr>
          <w:sz w:val="22"/>
          <w:szCs w:val="22"/>
        </w:rPr>
        <w:t>C</w:t>
      </w:r>
      <w:r w:rsidRPr="00FF748D">
        <w:rPr>
          <w:sz w:val="22"/>
          <w:szCs w:val="22"/>
        </w:rPr>
        <w:t>ollectively, these conditions are referred to as the “Participation Requirements</w:t>
      </w:r>
      <w:r>
        <w:rPr>
          <w:sz w:val="22"/>
          <w:szCs w:val="22"/>
        </w:rPr>
        <w:t>.”</w:t>
      </w:r>
      <w:r w:rsidR="006E6FD4">
        <w:rPr>
          <w:sz w:val="22"/>
          <w:szCs w:val="22"/>
        </w:rPr>
        <w:t xml:space="preserve"> </w:t>
      </w:r>
    </w:p>
    <w:p w14:paraId="295A5CE3" w14:textId="0AAA2764" w:rsidR="0050128E" w:rsidRDefault="0050128E" w:rsidP="00FF748D">
      <w:pPr>
        <w:jc w:val="both"/>
        <w:rPr>
          <w:sz w:val="22"/>
          <w:szCs w:val="22"/>
        </w:rPr>
      </w:pPr>
    </w:p>
    <w:p w14:paraId="3CB5E046" w14:textId="6C8FF107" w:rsidR="0050128E" w:rsidRDefault="0050128E" w:rsidP="00FF748D">
      <w:pPr>
        <w:jc w:val="both"/>
        <w:rPr>
          <w:sz w:val="22"/>
          <w:szCs w:val="22"/>
        </w:rPr>
      </w:pPr>
      <w:r w:rsidRPr="0050128E">
        <w:rPr>
          <w:b/>
          <w:bCs/>
          <w:sz w:val="22"/>
          <w:szCs w:val="22"/>
          <w:u w:val="single"/>
        </w:rPr>
        <w:t>Section 2. Meeting Protocols.</w:t>
      </w:r>
      <w:r>
        <w:rPr>
          <w:sz w:val="22"/>
          <w:szCs w:val="22"/>
        </w:rPr>
        <w:t xml:space="preserve"> In conducting meetings by telephone or other electronic means, </w:t>
      </w:r>
      <w:r w:rsidR="00BB16B7">
        <w:rPr>
          <w:sz w:val="22"/>
          <w:szCs w:val="22"/>
        </w:rPr>
        <w:t>the Governing Body</w:t>
      </w:r>
      <w:r>
        <w:rPr>
          <w:sz w:val="22"/>
          <w:szCs w:val="22"/>
        </w:rPr>
        <w:t xml:space="preserve"> will observe the following protocols:</w:t>
      </w:r>
    </w:p>
    <w:p w14:paraId="2469B31F" w14:textId="06096882" w:rsidR="0050128E" w:rsidRDefault="0050128E" w:rsidP="00FF748D">
      <w:pPr>
        <w:jc w:val="both"/>
        <w:rPr>
          <w:sz w:val="22"/>
          <w:szCs w:val="22"/>
        </w:rPr>
      </w:pPr>
    </w:p>
    <w:p w14:paraId="2253132F" w14:textId="087CB8DA" w:rsidR="0050128E" w:rsidRPr="0050128E" w:rsidRDefault="0050128E" w:rsidP="0050128E">
      <w:pPr>
        <w:pStyle w:val="ListParagraph"/>
        <w:numPr>
          <w:ilvl w:val="0"/>
          <w:numId w:val="3"/>
        </w:numPr>
        <w:jc w:val="both"/>
        <w:rPr>
          <w:sz w:val="22"/>
          <w:szCs w:val="22"/>
        </w:rPr>
      </w:pPr>
      <w:r>
        <w:rPr>
          <w:sz w:val="22"/>
          <w:szCs w:val="22"/>
        </w:rPr>
        <w:t>Immediately after calling the meeting to order</w:t>
      </w:r>
      <w:r w:rsidRPr="0050128E">
        <w:rPr>
          <w:sz w:val="22"/>
          <w:szCs w:val="22"/>
        </w:rPr>
        <w:t xml:space="preserve">, the presiding officer shall poll the members of the </w:t>
      </w:r>
      <w:r w:rsidR="00BB16B7">
        <w:rPr>
          <w:sz w:val="22"/>
          <w:szCs w:val="22"/>
        </w:rPr>
        <w:t>Governing Body</w:t>
      </w:r>
      <w:r>
        <w:rPr>
          <w:sz w:val="22"/>
          <w:szCs w:val="22"/>
        </w:rPr>
        <w:t xml:space="preserve"> </w:t>
      </w:r>
      <w:r w:rsidRPr="0050128E">
        <w:rPr>
          <w:sz w:val="22"/>
          <w:szCs w:val="22"/>
        </w:rPr>
        <w:t>to confirm attendance.</w:t>
      </w:r>
    </w:p>
    <w:p w14:paraId="6813BEF3" w14:textId="77777777" w:rsidR="0050128E" w:rsidRPr="0050128E" w:rsidRDefault="0050128E" w:rsidP="0050128E">
      <w:pPr>
        <w:jc w:val="both"/>
        <w:rPr>
          <w:sz w:val="22"/>
          <w:szCs w:val="22"/>
        </w:rPr>
      </w:pPr>
    </w:p>
    <w:p w14:paraId="252AD418" w14:textId="62A5603A" w:rsidR="0050128E" w:rsidRPr="00BB16B7" w:rsidRDefault="0050128E" w:rsidP="00BB16B7">
      <w:pPr>
        <w:pStyle w:val="ListParagraph"/>
        <w:numPr>
          <w:ilvl w:val="0"/>
          <w:numId w:val="3"/>
        </w:numPr>
        <w:jc w:val="both"/>
        <w:rPr>
          <w:sz w:val="22"/>
          <w:szCs w:val="22"/>
        </w:rPr>
      </w:pPr>
      <w:r w:rsidRPr="0050128E">
        <w:rPr>
          <w:sz w:val="22"/>
          <w:szCs w:val="22"/>
        </w:rPr>
        <w:lastRenderedPageBreak/>
        <w:t xml:space="preserve">Any vote of the </w:t>
      </w:r>
      <w:r w:rsidR="00BB16B7">
        <w:rPr>
          <w:sz w:val="22"/>
          <w:szCs w:val="22"/>
        </w:rPr>
        <w:t>Governing B</w:t>
      </w:r>
      <w:r w:rsidRPr="0050128E">
        <w:rPr>
          <w:sz w:val="22"/>
          <w:szCs w:val="22"/>
        </w:rPr>
        <w:t>ody must be conducted by individual voice vote of the members</w:t>
      </w:r>
      <w:r w:rsidR="00BB16B7">
        <w:rPr>
          <w:sz w:val="22"/>
          <w:szCs w:val="22"/>
        </w:rPr>
        <w:t xml:space="preserve"> of the Governing Body</w:t>
      </w:r>
      <w:r w:rsidRPr="0050128E">
        <w:rPr>
          <w:sz w:val="22"/>
          <w:szCs w:val="22"/>
        </w:rPr>
        <w:t xml:space="preserve">, who shall verbally indicate their vote on any matter by stating “yay” or “nay.” All individual votes shall be recorded by the clerk, secretary, or presiding officers, as appropriate. </w:t>
      </w:r>
    </w:p>
    <w:p w14:paraId="771763E6" w14:textId="77777777" w:rsidR="0050128E" w:rsidRPr="0050128E" w:rsidRDefault="0050128E" w:rsidP="0050128E">
      <w:pPr>
        <w:jc w:val="both"/>
        <w:rPr>
          <w:sz w:val="22"/>
          <w:szCs w:val="22"/>
        </w:rPr>
      </w:pPr>
    </w:p>
    <w:p w14:paraId="3FC9E649" w14:textId="77777777" w:rsidR="00614CCA" w:rsidRDefault="0050128E" w:rsidP="0050128E">
      <w:pPr>
        <w:pStyle w:val="ListParagraph"/>
        <w:numPr>
          <w:ilvl w:val="0"/>
          <w:numId w:val="3"/>
        </w:numPr>
        <w:jc w:val="both"/>
        <w:rPr>
          <w:sz w:val="22"/>
          <w:szCs w:val="22"/>
        </w:rPr>
      </w:pPr>
      <w:r w:rsidRPr="0050128E">
        <w:rPr>
          <w:sz w:val="22"/>
          <w:szCs w:val="22"/>
        </w:rPr>
        <w:t xml:space="preserve">All members of the </w:t>
      </w:r>
      <w:r w:rsidR="00BB16B7">
        <w:rPr>
          <w:sz w:val="22"/>
          <w:szCs w:val="22"/>
        </w:rPr>
        <w:t>Governing B</w:t>
      </w:r>
      <w:r w:rsidRPr="0050128E">
        <w:rPr>
          <w:sz w:val="22"/>
          <w:szCs w:val="22"/>
        </w:rPr>
        <w:t>ody, officials, staff, and presenters should identify themselves and be recognized prior to speaking.</w:t>
      </w:r>
    </w:p>
    <w:p w14:paraId="3F944AB9" w14:textId="77777777" w:rsidR="00614CCA" w:rsidRPr="00614CCA" w:rsidRDefault="00614CCA" w:rsidP="00614CCA">
      <w:pPr>
        <w:pStyle w:val="ListParagraph"/>
        <w:rPr>
          <w:sz w:val="22"/>
          <w:szCs w:val="22"/>
        </w:rPr>
      </w:pPr>
    </w:p>
    <w:p w14:paraId="57605DD2" w14:textId="2025CD1F" w:rsidR="0050128E" w:rsidRPr="00614CCA" w:rsidRDefault="0050128E" w:rsidP="00614CCA">
      <w:pPr>
        <w:pStyle w:val="ListParagraph"/>
        <w:numPr>
          <w:ilvl w:val="0"/>
          <w:numId w:val="3"/>
        </w:numPr>
        <w:jc w:val="both"/>
        <w:rPr>
          <w:sz w:val="22"/>
          <w:szCs w:val="22"/>
        </w:rPr>
      </w:pPr>
      <w:r w:rsidRPr="00614CCA">
        <w:rPr>
          <w:sz w:val="22"/>
          <w:szCs w:val="22"/>
        </w:rPr>
        <w:t xml:space="preserve">Members of the </w:t>
      </w:r>
      <w:r w:rsidR="00BB16B7" w:rsidRPr="00614CCA">
        <w:rPr>
          <w:sz w:val="22"/>
          <w:szCs w:val="22"/>
        </w:rPr>
        <w:t>Governing B</w:t>
      </w:r>
      <w:r w:rsidRPr="00614CCA">
        <w:rPr>
          <w:sz w:val="22"/>
          <w:szCs w:val="22"/>
        </w:rPr>
        <w:t xml:space="preserve">ody shall strictly comply with </w:t>
      </w:r>
      <w:r w:rsidR="00BB16B7" w:rsidRPr="00614CCA">
        <w:rPr>
          <w:sz w:val="22"/>
          <w:szCs w:val="22"/>
        </w:rPr>
        <w:t>the ordinary procedural rules, standards of decorum, and good practices applicable to physical meetings of the Governing Body</w:t>
      </w:r>
      <w:r w:rsidRPr="00614CCA">
        <w:rPr>
          <w:sz w:val="22"/>
          <w:szCs w:val="22"/>
        </w:rPr>
        <w:t xml:space="preserve">, particularly as such rules and standards apply to being recognized by the presiding officer, in order to preserve order and allow for the effectiveness of electronic meetings. </w:t>
      </w:r>
    </w:p>
    <w:p w14:paraId="26FC3774" w14:textId="77777777" w:rsidR="0050128E" w:rsidRPr="0050128E" w:rsidRDefault="0050128E" w:rsidP="0050128E">
      <w:pPr>
        <w:jc w:val="both"/>
        <w:rPr>
          <w:sz w:val="22"/>
          <w:szCs w:val="22"/>
        </w:rPr>
      </w:pPr>
    </w:p>
    <w:p w14:paraId="31FAF834" w14:textId="16704B38" w:rsidR="0050128E" w:rsidRPr="0050128E" w:rsidRDefault="0050128E" w:rsidP="0050128E">
      <w:pPr>
        <w:pStyle w:val="ListParagraph"/>
        <w:numPr>
          <w:ilvl w:val="0"/>
          <w:numId w:val="3"/>
        </w:numPr>
        <w:jc w:val="both"/>
        <w:rPr>
          <w:sz w:val="22"/>
          <w:szCs w:val="22"/>
        </w:rPr>
      </w:pPr>
      <w:r w:rsidRPr="0050128E">
        <w:rPr>
          <w:sz w:val="22"/>
          <w:szCs w:val="22"/>
        </w:rPr>
        <w:t>With respect to any electronic meeting, any public comment periods provided for by local ordinance, resolution, policy, or bylaws are hereby suspended. Members of the public may submit written public comments which shall be distributed to the members of the Governing Body.</w:t>
      </w:r>
    </w:p>
    <w:p w14:paraId="74BCE5D2" w14:textId="0380045D" w:rsidR="00FF748D" w:rsidRDefault="00FF748D" w:rsidP="00FF748D">
      <w:pPr>
        <w:jc w:val="both"/>
        <w:rPr>
          <w:sz w:val="22"/>
          <w:szCs w:val="22"/>
        </w:rPr>
      </w:pPr>
    </w:p>
    <w:p w14:paraId="453750E5" w14:textId="0BD7C9E5" w:rsidR="00FF748D" w:rsidRDefault="00FF748D" w:rsidP="00FF748D">
      <w:pPr>
        <w:jc w:val="both"/>
        <w:rPr>
          <w:sz w:val="22"/>
          <w:szCs w:val="22"/>
        </w:rPr>
      </w:pPr>
      <w:r w:rsidRPr="00FF748D">
        <w:rPr>
          <w:b/>
          <w:bCs/>
          <w:sz w:val="22"/>
          <w:szCs w:val="22"/>
          <w:u w:val="single"/>
        </w:rPr>
        <w:t xml:space="preserve">Section </w:t>
      </w:r>
      <w:r w:rsidR="006E6FD4">
        <w:rPr>
          <w:b/>
          <w:bCs/>
          <w:sz w:val="22"/>
          <w:szCs w:val="22"/>
          <w:u w:val="single"/>
        </w:rPr>
        <w:t>3</w:t>
      </w:r>
      <w:r w:rsidRPr="00FF748D">
        <w:rPr>
          <w:b/>
          <w:bCs/>
          <w:sz w:val="22"/>
          <w:szCs w:val="22"/>
          <w:u w:val="single"/>
        </w:rPr>
        <w:t>. Physical Presence Not Required to be Counted as Part of a Quorum</w:t>
      </w:r>
      <w:r w:rsidRPr="00FF748D">
        <w:rPr>
          <w:b/>
          <w:bCs/>
          <w:i/>
          <w:iCs/>
          <w:sz w:val="22"/>
          <w:szCs w:val="22"/>
        </w:rPr>
        <w:t>.</w:t>
      </w:r>
      <w:r w:rsidRPr="006E6FD4">
        <w:rPr>
          <w:sz w:val="22"/>
          <w:szCs w:val="22"/>
        </w:rPr>
        <w:t xml:space="preserve"> </w:t>
      </w:r>
      <w:r w:rsidR="006E6FD4" w:rsidRPr="006E6FD4">
        <w:rPr>
          <w:sz w:val="22"/>
          <w:szCs w:val="22"/>
        </w:rPr>
        <w:t xml:space="preserve">The provisions of this section shall apply to Council and to all of its Boards and Commissions. </w:t>
      </w:r>
      <w:r w:rsidRPr="00FF748D">
        <w:rPr>
          <w:sz w:val="22"/>
          <w:szCs w:val="22"/>
        </w:rPr>
        <w:t>During the Emergency Term,</w:t>
      </w:r>
      <w:r>
        <w:rPr>
          <w:sz w:val="22"/>
          <w:szCs w:val="22"/>
        </w:rPr>
        <w:t xml:space="preserve"> and notwithstanding any other provision of applicable State or local law, a member attending a meeting </w:t>
      </w:r>
      <w:r w:rsidR="006E6FD4">
        <w:rPr>
          <w:sz w:val="22"/>
          <w:szCs w:val="22"/>
        </w:rPr>
        <w:t xml:space="preserve">of Council or any of its Boards and Commissions </w:t>
      </w:r>
      <w:r>
        <w:rPr>
          <w:sz w:val="22"/>
          <w:szCs w:val="22"/>
        </w:rPr>
        <w:t>by electronic means in compliance with the Participation Requirements, whether physically present or not, shall be counted as present in determining the quorum for such meeting.</w:t>
      </w:r>
    </w:p>
    <w:p w14:paraId="706917E7" w14:textId="0AC6DE39" w:rsidR="002B7860" w:rsidRDefault="002B7860" w:rsidP="00FF748D">
      <w:pPr>
        <w:jc w:val="both"/>
        <w:rPr>
          <w:sz w:val="22"/>
          <w:szCs w:val="22"/>
        </w:rPr>
      </w:pPr>
    </w:p>
    <w:p w14:paraId="0A47FA5D" w14:textId="68176AF2" w:rsidR="002B7860" w:rsidRDefault="002B7860" w:rsidP="00FF748D">
      <w:pPr>
        <w:jc w:val="both"/>
        <w:rPr>
          <w:sz w:val="22"/>
          <w:szCs w:val="22"/>
        </w:rPr>
      </w:pPr>
      <w:r w:rsidRPr="002B7860">
        <w:rPr>
          <w:b/>
          <w:bCs/>
          <w:sz w:val="22"/>
          <w:szCs w:val="22"/>
          <w:u w:val="single"/>
        </w:rPr>
        <w:t xml:space="preserve">Section 4. Suspension of </w:t>
      </w:r>
      <w:r>
        <w:rPr>
          <w:b/>
          <w:bCs/>
          <w:sz w:val="22"/>
          <w:szCs w:val="22"/>
          <w:u w:val="single"/>
        </w:rPr>
        <w:t xml:space="preserve">Contrary </w:t>
      </w:r>
      <w:r w:rsidRPr="002B7860">
        <w:rPr>
          <w:b/>
          <w:bCs/>
          <w:sz w:val="22"/>
          <w:szCs w:val="22"/>
          <w:u w:val="single"/>
        </w:rPr>
        <w:t>Local Provisions</w:t>
      </w:r>
      <w:r w:rsidRPr="002B7860">
        <w:rPr>
          <w:sz w:val="22"/>
          <w:szCs w:val="22"/>
        </w:rPr>
        <w:t>.</w:t>
      </w:r>
      <w:r>
        <w:rPr>
          <w:sz w:val="22"/>
          <w:szCs w:val="22"/>
        </w:rPr>
        <w:t xml:space="preserve"> </w:t>
      </w:r>
      <w:r w:rsidRPr="002B7860">
        <w:rPr>
          <w:sz w:val="22"/>
          <w:szCs w:val="22"/>
        </w:rPr>
        <w:t xml:space="preserve">During the </w:t>
      </w:r>
      <w:r>
        <w:rPr>
          <w:sz w:val="22"/>
          <w:szCs w:val="22"/>
        </w:rPr>
        <w:t>Emergency Term</w:t>
      </w:r>
      <w:r w:rsidRPr="002B7860">
        <w:rPr>
          <w:sz w:val="22"/>
          <w:szCs w:val="22"/>
        </w:rPr>
        <w:t xml:space="preserve">, any ordinance, resolution, policy, or bylaw of the Governing Body that conflicts with the provisions hereof </w:t>
      </w:r>
      <w:r>
        <w:rPr>
          <w:sz w:val="22"/>
          <w:szCs w:val="22"/>
        </w:rPr>
        <w:t xml:space="preserve">shall be and </w:t>
      </w:r>
      <w:r w:rsidRPr="002B7860">
        <w:rPr>
          <w:sz w:val="22"/>
          <w:szCs w:val="22"/>
        </w:rPr>
        <w:t xml:space="preserve">is </w:t>
      </w:r>
      <w:r>
        <w:rPr>
          <w:sz w:val="22"/>
          <w:szCs w:val="22"/>
        </w:rPr>
        <w:t xml:space="preserve">hereby </w:t>
      </w:r>
      <w:r w:rsidRPr="002B7860">
        <w:rPr>
          <w:sz w:val="22"/>
          <w:szCs w:val="22"/>
        </w:rPr>
        <w:t>suspended and superseded.</w:t>
      </w:r>
    </w:p>
    <w:p w14:paraId="656EAAC4" w14:textId="619A0DC6" w:rsidR="0091514B" w:rsidRDefault="0091514B" w:rsidP="00FF748D">
      <w:pPr>
        <w:jc w:val="both"/>
        <w:rPr>
          <w:sz w:val="22"/>
          <w:szCs w:val="22"/>
        </w:rPr>
      </w:pPr>
    </w:p>
    <w:p w14:paraId="6E0F4655" w14:textId="4FA9F527" w:rsidR="0091514B" w:rsidRDefault="0091514B" w:rsidP="00FF748D">
      <w:pPr>
        <w:jc w:val="both"/>
        <w:rPr>
          <w:sz w:val="22"/>
          <w:szCs w:val="22"/>
        </w:rPr>
      </w:pPr>
      <w:r>
        <w:rPr>
          <w:sz w:val="22"/>
          <w:szCs w:val="22"/>
        </w:rPr>
        <w:t>[</w:t>
      </w:r>
      <w:r w:rsidRPr="0091514B">
        <w:rPr>
          <w:b/>
          <w:bCs/>
          <w:i/>
          <w:iCs/>
          <w:sz w:val="22"/>
          <w:szCs w:val="22"/>
        </w:rPr>
        <w:t xml:space="preserve">OPTIONAL FOR </w:t>
      </w:r>
      <w:r w:rsidR="00614CCA">
        <w:rPr>
          <w:b/>
          <w:bCs/>
          <w:i/>
          <w:iCs/>
          <w:sz w:val="22"/>
          <w:szCs w:val="22"/>
        </w:rPr>
        <w:t>ENACTMENT</w:t>
      </w:r>
      <w:r w:rsidRPr="0091514B">
        <w:rPr>
          <w:b/>
          <w:bCs/>
          <w:i/>
          <w:iCs/>
          <w:sz w:val="22"/>
          <w:szCs w:val="22"/>
        </w:rPr>
        <w:t xml:space="preserve"> BY ELECTRONIC MEANS. Note: If the municipality </w:t>
      </w:r>
      <w:r w:rsidR="00614CCA">
        <w:rPr>
          <w:b/>
          <w:bCs/>
          <w:i/>
          <w:iCs/>
          <w:sz w:val="22"/>
          <w:szCs w:val="22"/>
        </w:rPr>
        <w:t>enacts</w:t>
      </w:r>
      <w:r w:rsidRPr="0091514B">
        <w:rPr>
          <w:b/>
          <w:bCs/>
          <w:i/>
          <w:iCs/>
          <w:sz w:val="22"/>
          <w:szCs w:val="22"/>
        </w:rPr>
        <w:t xml:space="preserve"> this ordinance at an electronic meeting, rather than at a physical meeting under it</w:t>
      </w:r>
      <w:r>
        <w:rPr>
          <w:b/>
          <w:bCs/>
          <w:i/>
          <w:iCs/>
          <w:sz w:val="22"/>
          <w:szCs w:val="22"/>
        </w:rPr>
        <w:t>s</w:t>
      </w:r>
      <w:r w:rsidRPr="0091514B">
        <w:rPr>
          <w:b/>
          <w:bCs/>
          <w:i/>
          <w:iCs/>
          <w:sz w:val="22"/>
          <w:szCs w:val="22"/>
        </w:rPr>
        <w:t xml:space="preserve"> customary procedures, the following section should be included.</w:t>
      </w:r>
      <w:r>
        <w:rPr>
          <w:sz w:val="22"/>
          <w:szCs w:val="22"/>
        </w:rPr>
        <w:t>]</w:t>
      </w:r>
    </w:p>
    <w:p w14:paraId="49956BA1" w14:textId="044EC8FF" w:rsidR="0091514B" w:rsidRDefault="0091514B" w:rsidP="00FF748D">
      <w:pPr>
        <w:jc w:val="both"/>
        <w:rPr>
          <w:sz w:val="22"/>
          <w:szCs w:val="22"/>
        </w:rPr>
      </w:pPr>
    </w:p>
    <w:p w14:paraId="5D819961" w14:textId="3E49F798" w:rsidR="0091514B" w:rsidRPr="0091514B" w:rsidRDefault="0091514B" w:rsidP="00FF748D">
      <w:pPr>
        <w:jc w:val="both"/>
        <w:rPr>
          <w:b/>
          <w:bCs/>
          <w:sz w:val="22"/>
          <w:szCs w:val="22"/>
          <w:u w:val="single"/>
        </w:rPr>
      </w:pPr>
      <w:r>
        <w:rPr>
          <w:b/>
          <w:bCs/>
          <w:sz w:val="22"/>
          <w:szCs w:val="22"/>
          <w:u w:val="single"/>
        </w:rPr>
        <w:t>[</w:t>
      </w:r>
      <w:r w:rsidRPr="0091514B">
        <w:rPr>
          <w:b/>
          <w:bCs/>
          <w:sz w:val="22"/>
          <w:szCs w:val="22"/>
          <w:u w:val="single"/>
        </w:rPr>
        <w:t xml:space="preserve">Section 5. Immediate </w:t>
      </w:r>
      <w:r>
        <w:rPr>
          <w:b/>
          <w:bCs/>
          <w:sz w:val="22"/>
          <w:szCs w:val="22"/>
          <w:u w:val="single"/>
        </w:rPr>
        <w:t xml:space="preserve">and Concurrent </w:t>
      </w:r>
      <w:r w:rsidRPr="0091514B">
        <w:rPr>
          <w:b/>
          <w:bCs/>
          <w:sz w:val="22"/>
          <w:szCs w:val="22"/>
          <w:u w:val="single"/>
        </w:rPr>
        <w:t>Application Due to Emergency</w:t>
      </w:r>
      <w:r w:rsidRPr="0091514B">
        <w:rPr>
          <w:sz w:val="22"/>
          <w:szCs w:val="22"/>
        </w:rPr>
        <w:t>.</w:t>
      </w:r>
      <w:r>
        <w:rPr>
          <w:sz w:val="22"/>
          <w:szCs w:val="22"/>
        </w:rPr>
        <w:t xml:space="preserve"> Given the immediate threat to the public health, safety, and welfare presented by physical gatherings during the COVID-19 crisis, this Ordinance has been enacted at an electronic meeting in accordance with the Participation Requirements and the protocols set forth herein. Notwithstanding any contrary provision of State or local law, the procedures approved herein shall be effective immediately and concurrently</w:t>
      </w:r>
      <w:r w:rsidR="00614CCA">
        <w:rPr>
          <w:sz w:val="22"/>
          <w:szCs w:val="22"/>
        </w:rPr>
        <w:t xml:space="preserve"> </w:t>
      </w:r>
      <w:r>
        <w:rPr>
          <w:sz w:val="22"/>
          <w:szCs w:val="22"/>
        </w:rPr>
        <w:t>and shall apply to the enactment of this Ordinance, which shall be deemed to have been validly enacted as set forth herein.]</w:t>
      </w:r>
    </w:p>
    <w:p w14:paraId="4AD44025" w14:textId="4BADA6EE" w:rsidR="002B7860" w:rsidRDefault="002B7860" w:rsidP="00FF748D">
      <w:pPr>
        <w:jc w:val="both"/>
        <w:rPr>
          <w:sz w:val="22"/>
          <w:szCs w:val="22"/>
        </w:rPr>
      </w:pPr>
    </w:p>
    <w:p w14:paraId="426496E6" w14:textId="7488E62C" w:rsidR="002B7860" w:rsidRDefault="002B7860" w:rsidP="002B7860">
      <w:pPr>
        <w:jc w:val="both"/>
        <w:rPr>
          <w:b/>
          <w:bCs/>
          <w:sz w:val="22"/>
          <w:szCs w:val="22"/>
        </w:rPr>
      </w:pPr>
      <w:r>
        <w:rPr>
          <w:b/>
          <w:bCs/>
          <w:sz w:val="22"/>
          <w:szCs w:val="22"/>
        </w:rPr>
        <w:t>[</w:t>
      </w:r>
      <w:r w:rsidRPr="00BB16B7">
        <w:rPr>
          <w:b/>
          <w:bCs/>
          <w:i/>
          <w:iCs/>
          <w:sz w:val="22"/>
          <w:szCs w:val="22"/>
        </w:rPr>
        <w:t xml:space="preserve">OPTIONAL FOR DECLARATION OF EMERGENCY. Note: </w:t>
      </w:r>
      <w:r>
        <w:rPr>
          <w:b/>
          <w:bCs/>
          <w:i/>
          <w:iCs/>
          <w:sz w:val="22"/>
          <w:szCs w:val="22"/>
        </w:rPr>
        <w:t>If the municipality determines to declare a state of emergency locally, the following section should be included.</w:t>
      </w:r>
      <w:r>
        <w:rPr>
          <w:b/>
          <w:bCs/>
          <w:sz w:val="22"/>
          <w:szCs w:val="22"/>
        </w:rPr>
        <w:t>]</w:t>
      </w:r>
    </w:p>
    <w:p w14:paraId="409D6C18" w14:textId="7248A018" w:rsidR="0050128E" w:rsidRDefault="0050128E" w:rsidP="00FF748D">
      <w:pPr>
        <w:jc w:val="both"/>
        <w:rPr>
          <w:sz w:val="22"/>
          <w:szCs w:val="22"/>
        </w:rPr>
      </w:pPr>
    </w:p>
    <w:p w14:paraId="1E605955" w14:textId="4BFA1242" w:rsidR="0050128E" w:rsidRDefault="002B7860" w:rsidP="0050128E">
      <w:pPr>
        <w:jc w:val="both"/>
        <w:rPr>
          <w:sz w:val="22"/>
          <w:szCs w:val="22"/>
        </w:rPr>
      </w:pPr>
      <w:r>
        <w:rPr>
          <w:b/>
          <w:bCs/>
          <w:sz w:val="22"/>
          <w:szCs w:val="22"/>
          <w:u w:val="single"/>
        </w:rPr>
        <w:t>[</w:t>
      </w:r>
      <w:r w:rsidR="0050128E" w:rsidRPr="00FF748D">
        <w:rPr>
          <w:b/>
          <w:bCs/>
          <w:sz w:val="22"/>
          <w:szCs w:val="22"/>
          <w:u w:val="single"/>
        </w:rPr>
        <w:t xml:space="preserve">Section </w:t>
      </w:r>
      <w:r w:rsidR="0091514B">
        <w:rPr>
          <w:b/>
          <w:bCs/>
          <w:sz w:val="22"/>
          <w:szCs w:val="22"/>
          <w:u w:val="single"/>
        </w:rPr>
        <w:t>6</w:t>
      </w:r>
      <w:r w:rsidR="0050128E" w:rsidRPr="00FF748D">
        <w:rPr>
          <w:b/>
          <w:bCs/>
          <w:sz w:val="22"/>
          <w:szCs w:val="22"/>
          <w:u w:val="single"/>
        </w:rPr>
        <w:t xml:space="preserve">. </w:t>
      </w:r>
      <w:r w:rsidR="0050128E">
        <w:rPr>
          <w:b/>
          <w:bCs/>
          <w:sz w:val="22"/>
          <w:szCs w:val="22"/>
          <w:u w:val="single"/>
        </w:rPr>
        <w:t xml:space="preserve">State of Emergency; </w:t>
      </w:r>
      <w:r w:rsidR="0050128E" w:rsidRPr="00FF748D">
        <w:rPr>
          <w:b/>
          <w:bCs/>
          <w:sz w:val="22"/>
          <w:szCs w:val="22"/>
          <w:u w:val="single"/>
        </w:rPr>
        <w:t>FEMA Declaration</w:t>
      </w:r>
      <w:r w:rsidR="0050128E">
        <w:rPr>
          <w:b/>
          <w:bCs/>
          <w:sz w:val="22"/>
          <w:szCs w:val="22"/>
        </w:rPr>
        <w:t>.</w:t>
      </w:r>
      <w:r w:rsidR="0050128E" w:rsidRPr="00FD21F8">
        <w:rPr>
          <w:sz w:val="22"/>
          <w:szCs w:val="22"/>
        </w:rPr>
        <w:t xml:space="preserve"> Council </w:t>
      </w:r>
      <w:r w:rsidR="0050128E">
        <w:rPr>
          <w:sz w:val="22"/>
          <w:szCs w:val="22"/>
        </w:rPr>
        <w:t>hereby finds and determines, as a fact and after due investigation, that the spread of COVID-19 presents an imminent threat to the public safety, health, and welfare within and around the Municipality. Council further finds and determines that the nature of the COVID-19 threat requires extraordinary and temporary measures to support adequate social distancing. Furthermore, Council recognizes that i</w:t>
      </w:r>
      <w:r w:rsidR="0050128E" w:rsidRPr="00566FDF">
        <w:rPr>
          <w:sz w:val="22"/>
          <w:szCs w:val="22"/>
        </w:rPr>
        <w:t>n accordance with section 502 of the Stafford Act, eligible emergency protective measures taken to respond to the COVID-19 emergency at the direction or guidance of public health officials</w:t>
      </w:r>
      <w:r w:rsidR="0050128E">
        <w:rPr>
          <w:sz w:val="22"/>
          <w:szCs w:val="22"/>
        </w:rPr>
        <w:t xml:space="preserve"> </w:t>
      </w:r>
      <w:r w:rsidR="0050128E" w:rsidRPr="00566FDF">
        <w:rPr>
          <w:sz w:val="22"/>
          <w:szCs w:val="22"/>
        </w:rPr>
        <w:t xml:space="preserve">may be reimbursed under Category B of </w:t>
      </w:r>
      <w:r w:rsidR="0050128E">
        <w:rPr>
          <w:sz w:val="22"/>
          <w:szCs w:val="22"/>
        </w:rPr>
        <w:t xml:space="preserve">FEMA’s </w:t>
      </w:r>
      <w:r w:rsidR="0050128E" w:rsidRPr="00566FDF">
        <w:rPr>
          <w:sz w:val="22"/>
          <w:szCs w:val="22"/>
        </w:rPr>
        <w:t xml:space="preserve">Public Assistance </w:t>
      </w:r>
      <w:r w:rsidR="0050128E" w:rsidRPr="00566FDF">
        <w:rPr>
          <w:sz w:val="22"/>
          <w:szCs w:val="22"/>
        </w:rPr>
        <w:lastRenderedPageBreak/>
        <w:t>program</w:t>
      </w:r>
      <w:r w:rsidR="0050128E">
        <w:rPr>
          <w:sz w:val="22"/>
          <w:szCs w:val="22"/>
        </w:rPr>
        <w:t>, including n</w:t>
      </w:r>
      <w:r w:rsidR="0050128E" w:rsidRPr="00566FDF">
        <w:rPr>
          <w:sz w:val="22"/>
          <w:szCs w:val="22"/>
        </w:rPr>
        <w:t>ecessary emergency protective measures for activities taken in response to the COVID-19 incident</w:t>
      </w:r>
      <w:r w:rsidR="0050128E">
        <w:rPr>
          <w:sz w:val="22"/>
          <w:szCs w:val="22"/>
        </w:rPr>
        <w:t>. Council hereby declares that a state of emergency exists within the Municipality for purposes of applying for and receiving such reimbursement.</w:t>
      </w:r>
      <w:r>
        <w:rPr>
          <w:sz w:val="22"/>
          <w:szCs w:val="22"/>
        </w:rPr>
        <w:t>]</w:t>
      </w:r>
    </w:p>
    <w:p w14:paraId="6A615596" w14:textId="331D5806" w:rsidR="002B7860" w:rsidRDefault="002B7860" w:rsidP="0050128E">
      <w:pPr>
        <w:jc w:val="both"/>
        <w:rPr>
          <w:sz w:val="22"/>
          <w:szCs w:val="22"/>
        </w:rPr>
      </w:pPr>
    </w:p>
    <w:p w14:paraId="07C6B3AD" w14:textId="28DB4B12" w:rsidR="002B7860" w:rsidRPr="00FD21F8" w:rsidRDefault="002B7860" w:rsidP="0050128E">
      <w:pPr>
        <w:jc w:val="both"/>
        <w:rPr>
          <w:sz w:val="22"/>
          <w:szCs w:val="22"/>
        </w:rPr>
      </w:pPr>
      <w:r>
        <w:rPr>
          <w:b/>
          <w:bCs/>
          <w:sz w:val="22"/>
          <w:szCs w:val="22"/>
        </w:rPr>
        <w:t>[</w:t>
      </w:r>
      <w:r w:rsidRPr="00BB16B7">
        <w:rPr>
          <w:b/>
          <w:bCs/>
          <w:i/>
          <w:iCs/>
          <w:sz w:val="22"/>
          <w:szCs w:val="22"/>
        </w:rPr>
        <w:t xml:space="preserve">OPTIONAL FOR STREAMLINED PROCUREMENT PROCEDURES. </w:t>
      </w:r>
      <w:r>
        <w:rPr>
          <w:b/>
          <w:bCs/>
          <w:i/>
          <w:iCs/>
          <w:sz w:val="22"/>
          <w:szCs w:val="22"/>
        </w:rPr>
        <w:t>If t</w:t>
      </w:r>
      <w:r w:rsidRPr="0050128E">
        <w:rPr>
          <w:b/>
          <w:bCs/>
          <w:i/>
          <w:iCs/>
          <w:sz w:val="22"/>
          <w:szCs w:val="22"/>
        </w:rPr>
        <w:t>he municipality elect</w:t>
      </w:r>
      <w:r>
        <w:rPr>
          <w:b/>
          <w:bCs/>
          <w:i/>
          <w:iCs/>
          <w:sz w:val="22"/>
          <w:szCs w:val="22"/>
        </w:rPr>
        <w:t>s</w:t>
      </w:r>
      <w:r w:rsidRPr="0050128E">
        <w:rPr>
          <w:b/>
          <w:bCs/>
          <w:i/>
          <w:iCs/>
          <w:sz w:val="22"/>
          <w:szCs w:val="22"/>
        </w:rPr>
        <w:t xml:space="preserve"> to approve streamlined procurement procedures for goods and services necessary to respond to the COVID-19 epidemic, the following </w:t>
      </w:r>
      <w:r>
        <w:rPr>
          <w:b/>
          <w:bCs/>
          <w:i/>
          <w:iCs/>
          <w:sz w:val="22"/>
          <w:szCs w:val="22"/>
        </w:rPr>
        <w:t>section</w:t>
      </w:r>
      <w:r w:rsidRPr="0050128E">
        <w:rPr>
          <w:b/>
          <w:bCs/>
          <w:i/>
          <w:iCs/>
          <w:sz w:val="22"/>
          <w:szCs w:val="22"/>
        </w:rPr>
        <w:t xml:space="preserve"> should be included.</w:t>
      </w:r>
      <w:r>
        <w:rPr>
          <w:sz w:val="22"/>
          <w:szCs w:val="22"/>
        </w:rPr>
        <w:t>]</w:t>
      </w:r>
    </w:p>
    <w:p w14:paraId="2A565B90" w14:textId="1C4A661F" w:rsidR="00FF748D" w:rsidRDefault="00FF748D" w:rsidP="004E4231">
      <w:pPr>
        <w:jc w:val="both"/>
        <w:rPr>
          <w:sz w:val="22"/>
          <w:szCs w:val="22"/>
        </w:rPr>
      </w:pPr>
    </w:p>
    <w:p w14:paraId="7497CD59" w14:textId="6AB6D63D" w:rsidR="00FF748D" w:rsidRDefault="002B7860" w:rsidP="004E4231">
      <w:pPr>
        <w:jc w:val="both"/>
        <w:rPr>
          <w:sz w:val="22"/>
          <w:szCs w:val="22"/>
        </w:rPr>
      </w:pPr>
      <w:r>
        <w:rPr>
          <w:b/>
          <w:bCs/>
          <w:sz w:val="22"/>
          <w:szCs w:val="22"/>
          <w:u w:val="single"/>
        </w:rPr>
        <w:t>[</w:t>
      </w:r>
      <w:r w:rsidR="00FF748D" w:rsidRPr="00FF748D">
        <w:rPr>
          <w:b/>
          <w:bCs/>
          <w:sz w:val="22"/>
          <w:szCs w:val="22"/>
          <w:u w:val="single"/>
        </w:rPr>
        <w:t xml:space="preserve">Section </w:t>
      </w:r>
      <w:r w:rsidR="0091514B">
        <w:rPr>
          <w:b/>
          <w:bCs/>
          <w:sz w:val="22"/>
          <w:szCs w:val="22"/>
          <w:u w:val="single"/>
        </w:rPr>
        <w:t>7.</w:t>
      </w:r>
      <w:r w:rsidR="00FF748D" w:rsidRPr="00FF748D">
        <w:rPr>
          <w:b/>
          <w:bCs/>
          <w:sz w:val="22"/>
          <w:szCs w:val="22"/>
          <w:u w:val="single"/>
        </w:rPr>
        <w:t xml:space="preserve"> Temporary Suspension of Procurement Rules</w:t>
      </w:r>
      <w:r w:rsidR="00FF748D" w:rsidRPr="00FF748D">
        <w:rPr>
          <w:b/>
          <w:bCs/>
          <w:sz w:val="22"/>
          <w:szCs w:val="22"/>
        </w:rPr>
        <w:t>.</w:t>
      </w:r>
      <w:r w:rsidR="00FF748D">
        <w:rPr>
          <w:sz w:val="22"/>
          <w:szCs w:val="22"/>
        </w:rPr>
        <w:t xml:space="preserve"> During the Emergency Term, and notwithstanding any other provision of applicable State or local law, the Municipality may procure goods and services necessary or desirable to adequately respond to the COVID-19 crisis without competitive bidding, </w:t>
      </w:r>
      <w:r w:rsidR="009658F9">
        <w:rPr>
          <w:sz w:val="22"/>
          <w:szCs w:val="22"/>
        </w:rPr>
        <w:t>competitive scoring, public notice, or Council approval, provided that:</w:t>
      </w:r>
    </w:p>
    <w:p w14:paraId="7C963EFC" w14:textId="2AFB4627" w:rsidR="009658F9" w:rsidRDefault="009658F9" w:rsidP="004E4231">
      <w:pPr>
        <w:jc w:val="both"/>
        <w:rPr>
          <w:sz w:val="22"/>
          <w:szCs w:val="22"/>
        </w:rPr>
      </w:pPr>
    </w:p>
    <w:p w14:paraId="04BF22B5" w14:textId="7A5BD69B" w:rsidR="009658F9" w:rsidRDefault="009658F9" w:rsidP="009658F9">
      <w:pPr>
        <w:pStyle w:val="ListParagraph"/>
        <w:numPr>
          <w:ilvl w:val="0"/>
          <w:numId w:val="2"/>
        </w:numPr>
        <w:jc w:val="both"/>
        <w:rPr>
          <w:sz w:val="22"/>
          <w:szCs w:val="22"/>
        </w:rPr>
      </w:pPr>
      <w:r>
        <w:rPr>
          <w:sz w:val="22"/>
          <w:szCs w:val="22"/>
        </w:rPr>
        <w:t>The [MAYOR / MANAGER / ADMINISTRATOR] shall have determined in writing that such procurement is necessary or desirable to adequately and timely respond to the COVID-19 crisis</w:t>
      </w:r>
      <w:r w:rsidR="00D126C7">
        <w:rPr>
          <w:sz w:val="22"/>
          <w:szCs w:val="22"/>
        </w:rPr>
        <w:t>.</w:t>
      </w:r>
    </w:p>
    <w:p w14:paraId="29F93EF7" w14:textId="77777777" w:rsidR="00D126C7" w:rsidRDefault="00D126C7" w:rsidP="00D126C7">
      <w:pPr>
        <w:pStyle w:val="ListParagraph"/>
        <w:jc w:val="both"/>
        <w:rPr>
          <w:sz w:val="22"/>
          <w:szCs w:val="22"/>
        </w:rPr>
      </w:pPr>
    </w:p>
    <w:p w14:paraId="6B5CFA26" w14:textId="79840386" w:rsidR="00D126C7" w:rsidRDefault="00D126C7" w:rsidP="009658F9">
      <w:pPr>
        <w:pStyle w:val="ListParagraph"/>
        <w:numPr>
          <w:ilvl w:val="0"/>
          <w:numId w:val="2"/>
        </w:numPr>
        <w:jc w:val="both"/>
        <w:rPr>
          <w:sz w:val="22"/>
          <w:szCs w:val="22"/>
        </w:rPr>
      </w:pPr>
      <w:r>
        <w:rPr>
          <w:sz w:val="22"/>
          <w:szCs w:val="22"/>
        </w:rPr>
        <w:t>The amount of such procurement shall not exceed $100,000.</w:t>
      </w:r>
    </w:p>
    <w:p w14:paraId="4D171D82" w14:textId="77777777" w:rsidR="009658F9" w:rsidRDefault="009658F9" w:rsidP="009658F9">
      <w:pPr>
        <w:pStyle w:val="ListParagraph"/>
        <w:jc w:val="both"/>
        <w:rPr>
          <w:sz w:val="22"/>
          <w:szCs w:val="22"/>
        </w:rPr>
      </w:pPr>
    </w:p>
    <w:p w14:paraId="5685EDAA" w14:textId="2E37F8F3" w:rsidR="009658F9" w:rsidRPr="00D126C7" w:rsidRDefault="00D126C7" w:rsidP="00D126C7">
      <w:pPr>
        <w:pStyle w:val="ListParagraph"/>
        <w:numPr>
          <w:ilvl w:val="0"/>
          <w:numId w:val="2"/>
        </w:numPr>
        <w:rPr>
          <w:sz w:val="22"/>
          <w:szCs w:val="22"/>
        </w:rPr>
      </w:pPr>
      <w:r w:rsidRPr="00D126C7">
        <w:rPr>
          <w:sz w:val="22"/>
          <w:szCs w:val="22"/>
        </w:rPr>
        <w:t>For procurements in excess of $25,000, t</w:t>
      </w:r>
      <w:r w:rsidR="009658F9" w:rsidRPr="00D126C7">
        <w:rPr>
          <w:sz w:val="22"/>
          <w:szCs w:val="22"/>
        </w:rPr>
        <w:t xml:space="preserve">he Municipality shall use methods that are </w:t>
      </w:r>
      <w:r>
        <w:rPr>
          <w:sz w:val="22"/>
          <w:szCs w:val="22"/>
        </w:rPr>
        <w:t>as</w:t>
      </w:r>
      <w:r w:rsidR="009658F9" w:rsidRPr="00D126C7">
        <w:rPr>
          <w:sz w:val="22"/>
          <w:szCs w:val="22"/>
        </w:rPr>
        <w:t xml:space="preserve"> competitive </w:t>
      </w:r>
      <w:r>
        <w:rPr>
          <w:sz w:val="22"/>
          <w:szCs w:val="22"/>
        </w:rPr>
        <w:t xml:space="preserve">as reasonably practicable </w:t>
      </w:r>
      <w:r w:rsidR="009658F9" w:rsidRPr="00D126C7">
        <w:rPr>
          <w:sz w:val="22"/>
          <w:szCs w:val="22"/>
        </w:rPr>
        <w:t xml:space="preserve">under the circumstances, which </w:t>
      </w:r>
      <w:r w:rsidR="002B7860">
        <w:rPr>
          <w:sz w:val="22"/>
          <w:szCs w:val="22"/>
        </w:rPr>
        <w:t xml:space="preserve">methods </w:t>
      </w:r>
      <w:r w:rsidR="009658F9" w:rsidRPr="00D126C7">
        <w:rPr>
          <w:sz w:val="22"/>
          <w:szCs w:val="22"/>
        </w:rPr>
        <w:t xml:space="preserve">may include (but </w:t>
      </w:r>
      <w:r w:rsidR="002B7860">
        <w:rPr>
          <w:sz w:val="22"/>
          <w:szCs w:val="22"/>
        </w:rPr>
        <w:t xml:space="preserve">are </w:t>
      </w:r>
      <w:r w:rsidR="009658F9" w:rsidRPr="00D126C7">
        <w:rPr>
          <w:sz w:val="22"/>
          <w:szCs w:val="22"/>
        </w:rPr>
        <w:t>not limited to) purchasing on an existing contract of any state, locality, or purchasing cooperative in the United State</w:t>
      </w:r>
      <w:r w:rsidR="002B7860">
        <w:rPr>
          <w:sz w:val="22"/>
          <w:szCs w:val="22"/>
        </w:rPr>
        <w:t>s</w:t>
      </w:r>
      <w:r w:rsidR="009658F9" w:rsidRPr="00D126C7">
        <w:rPr>
          <w:sz w:val="22"/>
          <w:szCs w:val="22"/>
        </w:rPr>
        <w:t xml:space="preserve"> of America; receiving telephonic bid</w:t>
      </w:r>
      <w:r w:rsidR="002B7860">
        <w:rPr>
          <w:sz w:val="22"/>
          <w:szCs w:val="22"/>
        </w:rPr>
        <w:t>s</w:t>
      </w:r>
      <w:r w:rsidR="009658F9" w:rsidRPr="00D126C7">
        <w:rPr>
          <w:sz w:val="22"/>
          <w:szCs w:val="22"/>
        </w:rPr>
        <w:t xml:space="preserve"> or quotes from </w:t>
      </w:r>
      <w:r w:rsidR="002B7860">
        <w:rPr>
          <w:sz w:val="22"/>
          <w:szCs w:val="22"/>
        </w:rPr>
        <w:t>three</w:t>
      </w:r>
      <w:r w:rsidR="009658F9" w:rsidRPr="00D126C7">
        <w:rPr>
          <w:sz w:val="22"/>
          <w:szCs w:val="22"/>
        </w:rPr>
        <w:t xml:space="preserve"> or more vendors; or comparing prices to published prices for comparable goods and services in the open marketplace</w:t>
      </w:r>
      <w:r w:rsidRPr="00D126C7">
        <w:rPr>
          <w:sz w:val="22"/>
          <w:szCs w:val="22"/>
        </w:rPr>
        <w:t xml:space="preserve"> </w:t>
      </w:r>
      <w:r>
        <w:rPr>
          <w:sz w:val="22"/>
          <w:szCs w:val="22"/>
        </w:rPr>
        <w:t>or to</w:t>
      </w:r>
      <w:r w:rsidRPr="00D126C7">
        <w:rPr>
          <w:sz w:val="22"/>
          <w:szCs w:val="22"/>
        </w:rPr>
        <w:t xml:space="preserve"> prices found reasonable on previous purchases, prices for similar items in a related industry, or </w:t>
      </w:r>
      <w:r>
        <w:rPr>
          <w:sz w:val="22"/>
          <w:szCs w:val="22"/>
        </w:rPr>
        <w:t xml:space="preserve">prices determined by </w:t>
      </w:r>
      <w:r w:rsidRPr="00D126C7">
        <w:rPr>
          <w:sz w:val="22"/>
          <w:szCs w:val="22"/>
        </w:rPr>
        <w:t>an independent government cost estimate.</w:t>
      </w:r>
    </w:p>
    <w:p w14:paraId="3B2921F4" w14:textId="77777777" w:rsidR="009658F9" w:rsidRPr="009658F9" w:rsidRDefault="009658F9" w:rsidP="009658F9">
      <w:pPr>
        <w:pStyle w:val="ListParagraph"/>
        <w:rPr>
          <w:sz w:val="22"/>
          <w:szCs w:val="22"/>
        </w:rPr>
      </w:pPr>
    </w:p>
    <w:p w14:paraId="1EFBC108" w14:textId="14E7FCA3" w:rsidR="009658F9" w:rsidRDefault="009658F9" w:rsidP="009658F9">
      <w:pPr>
        <w:pStyle w:val="ListParagraph"/>
        <w:numPr>
          <w:ilvl w:val="0"/>
          <w:numId w:val="2"/>
        </w:numPr>
        <w:jc w:val="both"/>
        <w:rPr>
          <w:sz w:val="22"/>
          <w:szCs w:val="22"/>
        </w:rPr>
      </w:pPr>
      <w:r>
        <w:rPr>
          <w:sz w:val="22"/>
          <w:szCs w:val="22"/>
        </w:rPr>
        <w:t xml:space="preserve">No such procurement shall violate any of the provisions of the South Carolina Ethics Act, S.C. Code §§ 8-13-100 </w:t>
      </w:r>
      <w:r>
        <w:rPr>
          <w:i/>
          <w:iCs/>
          <w:sz w:val="22"/>
          <w:szCs w:val="22"/>
        </w:rPr>
        <w:t>et seq.</w:t>
      </w:r>
    </w:p>
    <w:p w14:paraId="31606843" w14:textId="77777777" w:rsidR="00A259A5" w:rsidRPr="00A259A5" w:rsidRDefault="00A259A5" w:rsidP="00A259A5">
      <w:pPr>
        <w:pStyle w:val="ListParagraph"/>
        <w:rPr>
          <w:sz w:val="22"/>
          <w:szCs w:val="22"/>
        </w:rPr>
      </w:pPr>
    </w:p>
    <w:p w14:paraId="22D3C605" w14:textId="1985DED9" w:rsidR="00A259A5" w:rsidRDefault="00A259A5" w:rsidP="00A259A5">
      <w:pPr>
        <w:pStyle w:val="ListParagraph"/>
        <w:numPr>
          <w:ilvl w:val="0"/>
          <w:numId w:val="2"/>
        </w:numPr>
        <w:jc w:val="both"/>
        <w:rPr>
          <w:sz w:val="22"/>
          <w:szCs w:val="22"/>
        </w:rPr>
      </w:pPr>
      <w:r w:rsidRPr="00A259A5">
        <w:rPr>
          <w:sz w:val="22"/>
          <w:szCs w:val="22"/>
        </w:rPr>
        <w:t xml:space="preserve">No such procurement </w:t>
      </w:r>
      <w:r>
        <w:rPr>
          <w:sz w:val="22"/>
          <w:szCs w:val="22"/>
        </w:rPr>
        <w:t>that</w:t>
      </w:r>
      <w:r w:rsidRPr="00A259A5">
        <w:rPr>
          <w:sz w:val="22"/>
          <w:szCs w:val="22"/>
        </w:rPr>
        <w:t xml:space="preserve"> </w:t>
      </w:r>
      <w:r>
        <w:rPr>
          <w:sz w:val="22"/>
          <w:szCs w:val="22"/>
        </w:rPr>
        <w:t xml:space="preserve">shall or may </w:t>
      </w:r>
      <w:r w:rsidRPr="00A259A5">
        <w:rPr>
          <w:sz w:val="22"/>
          <w:szCs w:val="22"/>
        </w:rPr>
        <w:t xml:space="preserve">require expenditures exceeding the </w:t>
      </w:r>
      <w:r>
        <w:rPr>
          <w:sz w:val="22"/>
          <w:szCs w:val="22"/>
        </w:rPr>
        <w:t xml:space="preserve">Municipality’s current </w:t>
      </w:r>
      <w:r w:rsidRPr="00A259A5">
        <w:rPr>
          <w:sz w:val="22"/>
          <w:szCs w:val="22"/>
        </w:rPr>
        <w:t xml:space="preserve">total approved budget </w:t>
      </w:r>
      <w:r>
        <w:rPr>
          <w:sz w:val="22"/>
          <w:szCs w:val="22"/>
        </w:rPr>
        <w:t>may</w:t>
      </w:r>
      <w:r w:rsidRPr="00A259A5">
        <w:rPr>
          <w:sz w:val="22"/>
          <w:szCs w:val="22"/>
        </w:rPr>
        <w:t xml:space="preserve"> be made without approval of Council.</w:t>
      </w:r>
      <w:r w:rsidR="002B7860">
        <w:rPr>
          <w:sz w:val="22"/>
          <w:szCs w:val="22"/>
        </w:rPr>
        <w:t>]</w:t>
      </w:r>
    </w:p>
    <w:p w14:paraId="32F3E192" w14:textId="77777777" w:rsidR="002B7860" w:rsidRPr="002B7860" w:rsidRDefault="002B7860" w:rsidP="002B7860">
      <w:pPr>
        <w:pStyle w:val="ListParagraph"/>
        <w:rPr>
          <w:sz w:val="22"/>
          <w:szCs w:val="22"/>
        </w:rPr>
      </w:pPr>
    </w:p>
    <w:p w14:paraId="3FC2E5BA" w14:textId="41D3C52E" w:rsidR="002B7860" w:rsidRPr="002B7860" w:rsidRDefault="002B7860" w:rsidP="002B7860">
      <w:pPr>
        <w:jc w:val="both"/>
        <w:rPr>
          <w:sz w:val="22"/>
          <w:szCs w:val="22"/>
        </w:rPr>
      </w:pPr>
      <w:r>
        <w:rPr>
          <w:sz w:val="22"/>
          <w:szCs w:val="22"/>
        </w:rPr>
        <w:t>[</w:t>
      </w:r>
      <w:r w:rsidRPr="002B7860">
        <w:rPr>
          <w:b/>
          <w:bCs/>
          <w:i/>
          <w:iCs/>
          <w:sz w:val="22"/>
          <w:szCs w:val="22"/>
        </w:rPr>
        <w:t xml:space="preserve">NOTE: The following section should be numbered appropriately based on the elections of the municipality with respect to Sections </w:t>
      </w:r>
      <w:r w:rsidR="0091514B">
        <w:rPr>
          <w:b/>
          <w:bCs/>
          <w:i/>
          <w:iCs/>
          <w:sz w:val="22"/>
          <w:szCs w:val="22"/>
        </w:rPr>
        <w:t>5, 6,</w:t>
      </w:r>
      <w:r w:rsidRPr="002B7860">
        <w:rPr>
          <w:b/>
          <w:bCs/>
          <w:i/>
          <w:iCs/>
          <w:sz w:val="22"/>
          <w:szCs w:val="22"/>
        </w:rPr>
        <w:t xml:space="preserve"> and </w:t>
      </w:r>
      <w:r w:rsidR="0091514B">
        <w:rPr>
          <w:b/>
          <w:bCs/>
          <w:i/>
          <w:iCs/>
          <w:sz w:val="22"/>
          <w:szCs w:val="22"/>
        </w:rPr>
        <w:t>7</w:t>
      </w:r>
      <w:r w:rsidRPr="002B7860">
        <w:rPr>
          <w:b/>
          <w:bCs/>
          <w:i/>
          <w:iCs/>
          <w:sz w:val="22"/>
          <w:szCs w:val="22"/>
        </w:rPr>
        <w:t xml:space="preserve"> above. If those options are selected, the final section is Sectio</w:t>
      </w:r>
      <w:r w:rsidR="0091514B">
        <w:rPr>
          <w:b/>
          <w:bCs/>
          <w:i/>
          <w:iCs/>
          <w:sz w:val="22"/>
          <w:szCs w:val="22"/>
        </w:rPr>
        <w:t>n 8</w:t>
      </w:r>
      <w:r w:rsidRPr="002B7860">
        <w:rPr>
          <w:b/>
          <w:bCs/>
          <w:i/>
          <w:iCs/>
          <w:sz w:val="22"/>
          <w:szCs w:val="22"/>
        </w:rPr>
        <w:t>; if they are not, the final section is Section 5.</w:t>
      </w:r>
      <w:r>
        <w:rPr>
          <w:sz w:val="22"/>
          <w:szCs w:val="22"/>
        </w:rPr>
        <w:t>]</w:t>
      </w:r>
    </w:p>
    <w:p w14:paraId="744730AA" w14:textId="77777777" w:rsidR="009658F9" w:rsidRPr="009658F9" w:rsidRDefault="009658F9" w:rsidP="009658F9">
      <w:pPr>
        <w:pStyle w:val="ListParagraph"/>
        <w:rPr>
          <w:sz w:val="22"/>
          <w:szCs w:val="22"/>
        </w:rPr>
      </w:pPr>
    </w:p>
    <w:p w14:paraId="7176C3EC" w14:textId="402CCE58" w:rsidR="009658F9" w:rsidRPr="009658F9" w:rsidRDefault="009658F9" w:rsidP="009658F9">
      <w:pPr>
        <w:jc w:val="both"/>
        <w:rPr>
          <w:sz w:val="22"/>
          <w:szCs w:val="22"/>
        </w:rPr>
      </w:pPr>
      <w:r w:rsidRPr="009658F9">
        <w:rPr>
          <w:b/>
          <w:bCs/>
          <w:sz w:val="22"/>
          <w:szCs w:val="22"/>
          <w:u w:val="single"/>
        </w:rPr>
        <w:t xml:space="preserve">Section </w:t>
      </w:r>
      <w:r w:rsidR="002B7860">
        <w:rPr>
          <w:b/>
          <w:bCs/>
          <w:sz w:val="22"/>
          <w:szCs w:val="22"/>
          <w:u w:val="single"/>
        </w:rPr>
        <w:t>[</w:t>
      </w:r>
      <w:r w:rsidRPr="009658F9">
        <w:rPr>
          <w:b/>
          <w:bCs/>
          <w:sz w:val="22"/>
          <w:szCs w:val="22"/>
          <w:u w:val="single"/>
        </w:rPr>
        <w:t>5</w:t>
      </w:r>
      <w:r w:rsidR="002B7860">
        <w:rPr>
          <w:b/>
          <w:bCs/>
          <w:sz w:val="22"/>
          <w:szCs w:val="22"/>
          <w:u w:val="single"/>
        </w:rPr>
        <w:t>/</w:t>
      </w:r>
      <w:r w:rsidR="0091514B">
        <w:rPr>
          <w:b/>
          <w:bCs/>
          <w:sz w:val="22"/>
          <w:szCs w:val="22"/>
          <w:u w:val="single"/>
        </w:rPr>
        <w:t>8</w:t>
      </w:r>
      <w:r w:rsidR="002B7860">
        <w:rPr>
          <w:b/>
          <w:bCs/>
          <w:sz w:val="22"/>
          <w:szCs w:val="22"/>
          <w:u w:val="single"/>
        </w:rPr>
        <w:t>]</w:t>
      </w:r>
      <w:r w:rsidRPr="009658F9">
        <w:rPr>
          <w:b/>
          <w:bCs/>
          <w:sz w:val="22"/>
          <w:szCs w:val="22"/>
          <w:u w:val="single"/>
        </w:rPr>
        <w:t>. Ex</w:t>
      </w:r>
      <w:r w:rsidR="00F363EA">
        <w:rPr>
          <w:b/>
          <w:bCs/>
          <w:sz w:val="22"/>
          <w:szCs w:val="22"/>
          <w:u w:val="single"/>
        </w:rPr>
        <w:t>piration of Ordinance; Ex</w:t>
      </w:r>
      <w:r w:rsidRPr="009658F9">
        <w:rPr>
          <w:b/>
          <w:bCs/>
          <w:sz w:val="22"/>
          <w:szCs w:val="22"/>
          <w:u w:val="single"/>
        </w:rPr>
        <w:t>tension of Emergency Term</w:t>
      </w:r>
      <w:r w:rsidRPr="009658F9">
        <w:rPr>
          <w:sz w:val="22"/>
          <w:szCs w:val="22"/>
          <w:u w:val="single"/>
        </w:rPr>
        <w:t>.</w:t>
      </w:r>
      <w:r w:rsidRPr="009658F9">
        <w:rPr>
          <w:sz w:val="22"/>
          <w:szCs w:val="22"/>
        </w:rPr>
        <w:t xml:space="preserve"> </w:t>
      </w:r>
      <w:r w:rsidR="00F363EA">
        <w:rPr>
          <w:sz w:val="22"/>
          <w:szCs w:val="22"/>
        </w:rPr>
        <w:t xml:space="preserve">As provided by S.C. Code § 5-7-250(d), this Ordinance </w:t>
      </w:r>
      <w:r w:rsidR="00F363EA" w:rsidRPr="00925FA4">
        <w:rPr>
          <w:sz w:val="22"/>
          <w:szCs w:val="22"/>
        </w:rPr>
        <w:t>shall expire automatically as of the sixty-first day following the date of enactment</w:t>
      </w:r>
      <w:r w:rsidR="00F363EA">
        <w:rPr>
          <w:sz w:val="22"/>
          <w:szCs w:val="22"/>
        </w:rPr>
        <w:t>. Notwithstanding the foregoing, however,</w:t>
      </w:r>
      <w:r w:rsidRPr="009658F9">
        <w:rPr>
          <w:sz w:val="22"/>
          <w:szCs w:val="22"/>
        </w:rPr>
        <w:t xml:space="preserve"> </w:t>
      </w:r>
      <w:r>
        <w:rPr>
          <w:sz w:val="22"/>
          <w:szCs w:val="22"/>
        </w:rPr>
        <w:t xml:space="preserve">Council may extend the Emergency Term by </w:t>
      </w:r>
      <w:r w:rsidR="0050128E">
        <w:rPr>
          <w:sz w:val="22"/>
          <w:szCs w:val="22"/>
        </w:rPr>
        <w:t>ordinance</w:t>
      </w:r>
      <w:r w:rsidR="00614CCA">
        <w:rPr>
          <w:sz w:val="22"/>
          <w:szCs w:val="22"/>
        </w:rPr>
        <w:t xml:space="preserve"> enacted</w:t>
      </w:r>
      <w:r w:rsidR="00F363EA">
        <w:rPr>
          <w:sz w:val="22"/>
          <w:szCs w:val="22"/>
        </w:rPr>
        <w:t xml:space="preserve"> i</w:t>
      </w:r>
      <w:r w:rsidR="00F363EA" w:rsidRPr="009658F9">
        <w:rPr>
          <w:sz w:val="22"/>
          <w:szCs w:val="22"/>
        </w:rPr>
        <w:t>n accordance with the meeting protocols contained in Section</w:t>
      </w:r>
      <w:r w:rsidR="00F363EA">
        <w:rPr>
          <w:sz w:val="22"/>
          <w:szCs w:val="22"/>
        </w:rPr>
        <w:t xml:space="preserve">s </w:t>
      </w:r>
      <w:r w:rsidR="00F363EA" w:rsidRPr="009658F9">
        <w:rPr>
          <w:sz w:val="22"/>
          <w:szCs w:val="22"/>
        </w:rPr>
        <w:t>1</w:t>
      </w:r>
      <w:r w:rsidR="00F363EA">
        <w:rPr>
          <w:sz w:val="22"/>
          <w:szCs w:val="22"/>
        </w:rPr>
        <w:t>,</w:t>
      </w:r>
      <w:r w:rsidR="00F363EA" w:rsidRPr="009658F9">
        <w:rPr>
          <w:sz w:val="22"/>
          <w:szCs w:val="22"/>
        </w:rPr>
        <w:t xml:space="preserve"> 2</w:t>
      </w:r>
      <w:r w:rsidR="00F363EA">
        <w:rPr>
          <w:sz w:val="22"/>
          <w:szCs w:val="22"/>
        </w:rPr>
        <w:t>, and 3</w:t>
      </w:r>
      <w:r w:rsidR="00F363EA" w:rsidRPr="009658F9">
        <w:rPr>
          <w:sz w:val="22"/>
          <w:szCs w:val="22"/>
        </w:rPr>
        <w:t xml:space="preserve"> hereof</w:t>
      </w:r>
      <w:r w:rsidR="00614CCA">
        <w:rPr>
          <w:sz w:val="22"/>
          <w:szCs w:val="22"/>
        </w:rPr>
        <w:t xml:space="preserve"> </w:t>
      </w:r>
      <w:r>
        <w:rPr>
          <w:sz w:val="22"/>
          <w:szCs w:val="22"/>
        </w:rPr>
        <w:t xml:space="preserve">for one or more additional terms, each of no more than sixty days, provided that the aggregate </w:t>
      </w:r>
      <w:r w:rsidR="00614CCA">
        <w:rPr>
          <w:sz w:val="22"/>
          <w:szCs w:val="22"/>
        </w:rPr>
        <w:t>duration</w:t>
      </w:r>
      <w:r>
        <w:rPr>
          <w:sz w:val="22"/>
          <w:szCs w:val="22"/>
        </w:rPr>
        <w:t xml:space="preserve"> of </w:t>
      </w:r>
      <w:r w:rsidR="00C57765">
        <w:rPr>
          <w:sz w:val="22"/>
          <w:szCs w:val="22"/>
        </w:rPr>
        <w:t xml:space="preserve">the </w:t>
      </w:r>
      <w:r w:rsidR="00F2061B">
        <w:rPr>
          <w:sz w:val="22"/>
          <w:szCs w:val="22"/>
        </w:rPr>
        <w:t xml:space="preserve">Emergency Term, including all </w:t>
      </w:r>
      <w:r>
        <w:rPr>
          <w:sz w:val="22"/>
          <w:szCs w:val="22"/>
        </w:rPr>
        <w:t>such extensions</w:t>
      </w:r>
      <w:r w:rsidR="00F2061B">
        <w:rPr>
          <w:sz w:val="22"/>
          <w:szCs w:val="22"/>
        </w:rPr>
        <w:t>,</w:t>
      </w:r>
      <w:r>
        <w:rPr>
          <w:sz w:val="22"/>
          <w:szCs w:val="22"/>
        </w:rPr>
        <w:t xml:space="preserve"> does not exceed six months.</w:t>
      </w:r>
    </w:p>
    <w:p w14:paraId="465BF299" w14:textId="630D9DDF" w:rsidR="004E4231" w:rsidRDefault="004E4231" w:rsidP="00566FDF">
      <w:pPr>
        <w:jc w:val="both"/>
        <w:rPr>
          <w:sz w:val="22"/>
          <w:szCs w:val="22"/>
        </w:rPr>
      </w:pPr>
    </w:p>
    <w:p w14:paraId="1C6E7245" w14:textId="3290ADF3" w:rsidR="006E6FD4" w:rsidRPr="009658F9" w:rsidRDefault="006E6FD4" w:rsidP="00566FDF">
      <w:pPr>
        <w:jc w:val="both"/>
        <w:rPr>
          <w:sz w:val="22"/>
          <w:szCs w:val="22"/>
        </w:rPr>
      </w:pPr>
      <w:r>
        <w:rPr>
          <w:sz w:val="22"/>
          <w:szCs w:val="22"/>
        </w:rPr>
        <w:t>[</w:t>
      </w:r>
      <w:r w:rsidRPr="002B7860">
        <w:rPr>
          <w:b/>
          <w:bCs/>
          <w:i/>
          <w:iCs/>
          <w:sz w:val="22"/>
          <w:szCs w:val="22"/>
        </w:rPr>
        <w:t>LOCAL SIGNATURE BLOCK</w:t>
      </w:r>
      <w:r>
        <w:rPr>
          <w:sz w:val="22"/>
          <w:szCs w:val="22"/>
        </w:rPr>
        <w:t>]</w:t>
      </w:r>
    </w:p>
    <w:sectPr w:rsidR="006E6FD4" w:rsidRPr="009658F9" w:rsidSect="007A5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072B"/>
    <w:multiLevelType w:val="hybridMultilevel"/>
    <w:tmpl w:val="4B22A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76F8E"/>
    <w:multiLevelType w:val="hybridMultilevel"/>
    <w:tmpl w:val="D53E5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217EA"/>
    <w:multiLevelType w:val="hybridMultilevel"/>
    <w:tmpl w:val="5E960C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DF"/>
    <w:rsid w:val="000B4F49"/>
    <w:rsid w:val="000F26C0"/>
    <w:rsid w:val="00147F82"/>
    <w:rsid w:val="002B7860"/>
    <w:rsid w:val="00320004"/>
    <w:rsid w:val="004827B9"/>
    <w:rsid w:val="004E4231"/>
    <w:rsid w:val="0050128E"/>
    <w:rsid w:val="00566FDF"/>
    <w:rsid w:val="005A0B71"/>
    <w:rsid w:val="00614CCA"/>
    <w:rsid w:val="006E6FD4"/>
    <w:rsid w:val="007939DC"/>
    <w:rsid w:val="007A5E3E"/>
    <w:rsid w:val="008A624D"/>
    <w:rsid w:val="0091514B"/>
    <w:rsid w:val="00925FA4"/>
    <w:rsid w:val="009658F9"/>
    <w:rsid w:val="00A259A5"/>
    <w:rsid w:val="00AF1C67"/>
    <w:rsid w:val="00BB16B7"/>
    <w:rsid w:val="00C57765"/>
    <w:rsid w:val="00D126C7"/>
    <w:rsid w:val="00D31468"/>
    <w:rsid w:val="00DF3772"/>
    <w:rsid w:val="00E04B45"/>
    <w:rsid w:val="00EB3A4F"/>
    <w:rsid w:val="00F2061B"/>
    <w:rsid w:val="00F363EA"/>
    <w:rsid w:val="00F51C24"/>
    <w:rsid w:val="00F83471"/>
    <w:rsid w:val="00FA07A3"/>
    <w:rsid w:val="00FC2C65"/>
    <w:rsid w:val="00FD21F8"/>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79A3"/>
  <w15:chartTrackingRefBased/>
  <w15:docId w15:val="{55E6AC23-A553-B743-88C9-B32A9FAB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48D"/>
    <w:pPr>
      <w:ind w:left="720"/>
      <w:contextualSpacing/>
    </w:pPr>
  </w:style>
  <w:style w:type="character" w:styleId="Hyperlink">
    <w:name w:val="Hyperlink"/>
    <w:basedOn w:val="DefaultParagraphFont"/>
    <w:uiPriority w:val="99"/>
    <w:unhideWhenUsed/>
    <w:rsid w:val="00F51C24"/>
    <w:rPr>
      <w:color w:val="0563C1" w:themeColor="hyperlink"/>
      <w:u w:val="single"/>
    </w:rPr>
  </w:style>
  <w:style w:type="character" w:customStyle="1" w:styleId="UnresolvedMention">
    <w:name w:val="Unresolved Mention"/>
    <w:basedOn w:val="DefaultParagraphFont"/>
    <w:uiPriority w:val="99"/>
    <w:rsid w:val="00F51C24"/>
    <w:rPr>
      <w:color w:val="605E5C"/>
      <w:shd w:val="clear" w:color="auto" w:fill="E1DFDD"/>
    </w:rPr>
  </w:style>
  <w:style w:type="character" w:styleId="FollowedHyperlink">
    <w:name w:val="FollowedHyperlink"/>
    <w:basedOn w:val="DefaultParagraphFont"/>
    <w:uiPriority w:val="99"/>
    <w:semiHidden/>
    <w:unhideWhenUsed/>
    <w:rsid w:val="00F51C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7553">
      <w:bodyDiv w:val="1"/>
      <w:marLeft w:val="0"/>
      <w:marRight w:val="0"/>
      <w:marTop w:val="0"/>
      <w:marBottom w:val="0"/>
      <w:divBdr>
        <w:top w:val="none" w:sz="0" w:space="0" w:color="auto"/>
        <w:left w:val="none" w:sz="0" w:space="0" w:color="auto"/>
        <w:bottom w:val="none" w:sz="0" w:space="0" w:color="auto"/>
        <w:right w:val="none" w:sz="0" w:space="0" w:color="auto"/>
      </w:divBdr>
    </w:div>
    <w:div w:id="114106927">
      <w:bodyDiv w:val="1"/>
      <w:marLeft w:val="0"/>
      <w:marRight w:val="0"/>
      <w:marTop w:val="0"/>
      <w:marBottom w:val="0"/>
      <w:divBdr>
        <w:top w:val="none" w:sz="0" w:space="0" w:color="auto"/>
        <w:left w:val="none" w:sz="0" w:space="0" w:color="auto"/>
        <w:bottom w:val="none" w:sz="0" w:space="0" w:color="auto"/>
        <w:right w:val="none" w:sz="0" w:space="0" w:color="auto"/>
      </w:divBdr>
      <w:divsChild>
        <w:div w:id="1001660882">
          <w:marLeft w:val="0"/>
          <w:marRight w:val="0"/>
          <w:marTop w:val="0"/>
          <w:marBottom w:val="0"/>
          <w:divBdr>
            <w:top w:val="none" w:sz="0" w:space="0" w:color="auto"/>
            <w:left w:val="none" w:sz="0" w:space="0" w:color="auto"/>
            <w:bottom w:val="none" w:sz="0" w:space="0" w:color="auto"/>
            <w:right w:val="none" w:sz="0" w:space="0" w:color="auto"/>
          </w:divBdr>
          <w:divsChild>
            <w:div w:id="569385214">
              <w:marLeft w:val="0"/>
              <w:marRight w:val="0"/>
              <w:marTop w:val="0"/>
              <w:marBottom w:val="0"/>
              <w:divBdr>
                <w:top w:val="none" w:sz="0" w:space="0" w:color="auto"/>
                <w:left w:val="none" w:sz="0" w:space="0" w:color="auto"/>
                <w:bottom w:val="none" w:sz="0" w:space="0" w:color="auto"/>
                <w:right w:val="none" w:sz="0" w:space="0" w:color="auto"/>
              </w:divBdr>
              <w:divsChild>
                <w:div w:id="8514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83765">
      <w:bodyDiv w:val="1"/>
      <w:marLeft w:val="0"/>
      <w:marRight w:val="0"/>
      <w:marTop w:val="0"/>
      <w:marBottom w:val="0"/>
      <w:divBdr>
        <w:top w:val="none" w:sz="0" w:space="0" w:color="auto"/>
        <w:left w:val="none" w:sz="0" w:space="0" w:color="auto"/>
        <w:bottom w:val="none" w:sz="0" w:space="0" w:color="auto"/>
        <w:right w:val="none" w:sz="0" w:space="0" w:color="auto"/>
      </w:divBdr>
      <w:divsChild>
        <w:div w:id="1338535994">
          <w:marLeft w:val="0"/>
          <w:marRight w:val="0"/>
          <w:marTop w:val="0"/>
          <w:marBottom w:val="0"/>
          <w:divBdr>
            <w:top w:val="none" w:sz="0" w:space="0" w:color="auto"/>
            <w:left w:val="none" w:sz="0" w:space="0" w:color="auto"/>
            <w:bottom w:val="none" w:sz="0" w:space="0" w:color="auto"/>
            <w:right w:val="none" w:sz="0" w:space="0" w:color="auto"/>
          </w:divBdr>
          <w:divsChild>
            <w:div w:id="1709912777">
              <w:marLeft w:val="0"/>
              <w:marRight w:val="0"/>
              <w:marTop w:val="0"/>
              <w:marBottom w:val="0"/>
              <w:divBdr>
                <w:top w:val="none" w:sz="0" w:space="0" w:color="auto"/>
                <w:left w:val="none" w:sz="0" w:space="0" w:color="auto"/>
                <w:bottom w:val="none" w:sz="0" w:space="0" w:color="auto"/>
                <w:right w:val="none" w:sz="0" w:space="0" w:color="auto"/>
              </w:divBdr>
              <w:divsChild>
                <w:div w:id="16922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4318">
      <w:bodyDiv w:val="1"/>
      <w:marLeft w:val="0"/>
      <w:marRight w:val="0"/>
      <w:marTop w:val="0"/>
      <w:marBottom w:val="0"/>
      <w:divBdr>
        <w:top w:val="none" w:sz="0" w:space="0" w:color="auto"/>
        <w:left w:val="none" w:sz="0" w:space="0" w:color="auto"/>
        <w:bottom w:val="none" w:sz="0" w:space="0" w:color="auto"/>
        <w:right w:val="none" w:sz="0" w:space="0" w:color="auto"/>
      </w:divBdr>
    </w:div>
    <w:div w:id="477528015">
      <w:bodyDiv w:val="1"/>
      <w:marLeft w:val="0"/>
      <w:marRight w:val="0"/>
      <w:marTop w:val="0"/>
      <w:marBottom w:val="0"/>
      <w:divBdr>
        <w:top w:val="none" w:sz="0" w:space="0" w:color="auto"/>
        <w:left w:val="none" w:sz="0" w:space="0" w:color="auto"/>
        <w:bottom w:val="none" w:sz="0" w:space="0" w:color="auto"/>
        <w:right w:val="none" w:sz="0" w:space="0" w:color="auto"/>
      </w:divBdr>
      <w:divsChild>
        <w:div w:id="243422662">
          <w:marLeft w:val="0"/>
          <w:marRight w:val="0"/>
          <w:marTop w:val="0"/>
          <w:marBottom w:val="0"/>
          <w:divBdr>
            <w:top w:val="none" w:sz="0" w:space="0" w:color="auto"/>
            <w:left w:val="none" w:sz="0" w:space="0" w:color="auto"/>
            <w:bottom w:val="none" w:sz="0" w:space="0" w:color="auto"/>
            <w:right w:val="none" w:sz="0" w:space="0" w:color="auto"/>
          </w:divBdr>
          <w:divsChild>
            <w:div w:id="29764588">
              <w:marLeft w:val="0"/>
              <w:marRight w:val="0"/>
              <w:marTop w:val="0"/>
              <w:marBottom w:val="0"/>
              <w:divBdr>
                <w:top w:val="none" w:sz="0" w:space="0" w:color="auto"/>
                <w:left w:val="none" w:sz="0" w:space="0" w:color="auto"/>
                <w:bottom w:val="none" w:sz="0" w:space="0" w:color="auto"/>
                <w:right w:val="none" w:sz="0" w:space="0" w:color="auto"/>
              </w:divBdr>
              <w:divsChild>
                <w:div w:id="15924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9529">
      <w:bodyDiv w:val="1"/>
      <w:marLeft w:val="0"/>
      <w:marRight w:val="0"/>
      <w:marTop w:val="0"/>
      <w:marBottom w:val="0"/>
      <w:divBdr>
        <w:top w:val="none" w:sz="0" w:space="0" w:color="auto"/>
        <w:left w:val="none" w:sz="0" w:space="0" w:color="auto"/>
        <w:bottom w:val="none" w:sz="0" w:space="0" w:color="auto"/>
        <w:right w:val="none" w:sz="0" w:space="0" w:color="auto"/>
      </w:divBdr>
    </w:div>
    <w:div w:id="596987839">
      <w:bodyDiv w:val="1"/>
      <w:marLeft w:val="0"/>
      <w:marRight w:val="0"/>
      <w:marTop w:val="0"/>
      <w:marBottom w:val="0"/>
      <w:divBdr>
        <w:top w:val="none" w:sz="0" w:space="0" w:color="auto"/>
        <w:left w:val="none" w:sz="0" w:space="0" w:color="auto"/>
        <w:bottom w:val="none" w:sz="0" w:space="0" w:color="auto"/>
        <w:right w:val="none" w:sz="0" w:space="0" w:color="auto"/>
      </w:divBdr>
    </w:div>
    <w:div w:id="944849594">
      <w:bodyDiv w:val="1"/>
      <w:marLeft w:val="0"/>
      <w:marRight w:val="0"/>
      <w:marTop w:val="0"/>
      <w:marBottom w:val="0"/>
      <w:divBdr>
        <w:top w:val="none" w:sz="0" w:space="0" w:color="auto"/>
        <w:left w:val="none" w:sz="0" w:space="0" w:color="auto"/>
        <w:bottom w:val="none" w:sz="0" w:space="0" w:color="auto"/>
        <w:right w:val="none" w:sz="0" w:space="0" w:color="auto"/>
      </w:divBdr>
      <w:divsChild>
        <w:div w:id="820776335">
          <w:marLeft w:val="0"/>
          <w:marRight w:val="0"/>
          <w:marTop w:val="0"/>
          <w:marBottom w:val="0"/>
          <w:divBdr>
            <w:top w:val="none" w:sz="0" w:space="0" w:color="auto"/>
            <w:left w:val="none" w:sz="0" w:space="0" w:color="auto"/>
            <w:bottom w:val="none" w:sz="0" w:space="0" w:color="auto"/>
            <w:right w:val="none" w:sz="0" w:space="0" w:color="auto"/>
          </w:divBdr>
          <w:divsChild>
            <w:div w:id="1498039068">
              <w:marLeft w:val="0"/>
              <w:marRight w:val="0"/>
              <w:marTop w:val="0"/>
              <w:marBottom w:val="0"/>
              <w:divBdr>
                <w:top w:val="none" w:sz="0" w:space="0" w:color="auto"/>
                <w:left w:val="none" w:sz="0" w:space="0" w:color="auto"/>
                <w:bottom w:val="none" w:sz="0" w:space="0" w:color="auto"/>
                <w:right w:val="none" w:sz="0" w:space="0" w:color="auto"/>
              </w:divBdr>
              <w:divsChild>
                <w:div w:id="751125778">
                  <w:marLeft w:val="0"/>
                  <w:marRight w:val="0"/>
                  <w:marTop w:val="0"/>
                  <w:marBottom w:val="0"/>
                  <w:divBdr>
                    <w:top w:val="none" w:sz="0" w:space="0" w:color="auto"/>
                    <w:left w:val="none" w:sz="0" w:space="0" w:color="auto"/>
                    <w:bottom w:val="none" w:sz="0" w:space="0" w:color="auto"/>
                    <w:right w:val="none" w:sz="0" w:space="0" w:color="auto"/>
                  </w:divBdr>
                  <w:divsChild>
                    <w:div w:id="2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528285">
      <w:bodyDiv w:val="1"/>
      <w:marLeft w:val="0"/>
      <w:marRight w:val="0"/>
      <w:marTop w:val="0"/>
      <w:marBottom w:val="0"/>
      <w:divBdr>
        <w:top w:val="none" w:sz="0" w:space="0" w:color="auto"/>
        <w:left w:val="none" w:sz="0" w:space="0" w:color="auto"/>
        <w:bottom w:val="none" w:sz="0" w:space="0" w:color="auto"/>
        <w:right w:val="none" w:sz="0" w:space="0" w:color="auto"/>
      </w:divBdr>
      <w:divsChild>
        <w:div w:id="1316644386">
          <w:marLeft w:val="0"/>
          <w:marRight w:val="0"/>
          <w:marTop w:val="0"/>
          <w:marBottom w:val="0"/>
          <w:divBdr>
            <w:top w:val="none" w:sz="0" w:space="0" w:color="auto"/>
            <w:left w:val="none" w:sz="0" w:space="0" w:color="auto"/>
            <w:bottom w:val="none" w:sz="0" w:space="0" w:color="auto"/>
            <w:right w:val="none" w:sz="0" w:space="0" w:color="auto"/>
          </w:divBdr>
          <w:divsChild>
            <w:div w:id="483817939">
              <w:marLeft w:val="0"/>
              <w:marRight w:val="0"/>
              <w:marTop w:val="0"/>
              <w:marBottom w:val="0"/>
              <w:divBdr>
                <w:top w:val="none" w:sz="0" w:space="0" w:color="auto"/>
                <w:left w:val="none" w:sz="0" w:space="0" w:color="auto"/>
                <w:bottom w:val="none" w:sz="0" w:space="0" w:color="auto"/>
                <w:right w:val="none" w:sz="0" w:space="0" w:color="auto"/>
              </w:divBdr>
              <w:divsChild>
                <w:div w:id="1664577264">
                  <w:marLeft w:val="0"/>
                  <w:marRight w:val="0"/>
                  <w:marTop w:val="0"/>
                  <w:marBottom w:val="0"/>
                  <w:divBdr>
                    <w:top w:val="none" w:sz="0" w:space="0" w:color="auto"/>
                    <w:left w:val="none" w:sz="0" w:space="0" w:color="auto"/>
                    <w:bottom w:val="none" w:sz="0" w:space="0" w:color="auto"/>
                    <w:right w:val="none" w:sz="0" w:space="0" w:color="auto"/>
                  </w:divBdr>
                  <w:divsChild>
                    <w:div w:id="11534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653945">
      <w:bodyDiv w:val="1"/>
      <w:marLeft w:val="0"/>
      <w:marRight w:val="0"/>
      <w:marTop w:val="0"/>
      <w:marBottom w:val="0"/>
      <w:divBdr>
        <w:top w:val="none" w:sz="0" w:space="0" w:color="auto"/>
        <w:left w:val="none" w:sz="0" w:space="0" w:color="auto"/>
        <w:bottom w:val="none" w:sz="0" w:space="0" w:color="auto"/>
        <w:right w:val="none" w:sz="0" w:space="0" w:color="auto"/>
      </w:divBdr>
    </w:div>
    <w:div w:id="1631519701">
      <w:bodyDiv w:val="1"/>
      <w:marLeft w:val="0"/>
      <w:marRight w:val="0"/>
      <w:marTop w:val="0"/>
      <w:marBottom w:val="0"/>
      <w:divBdr>
        <w:top w:val="none" w:sz="0" w:space="0" w:color="auto"/>
        <w:left w:val="none" w:sz="0" w:space="0" w:color="auto"/>
        <w:bottom w:val="none" w:sz="0" w:space="0" w:color="auto"/>
        <w:right w:val="none" w:sz="0" w:space="0" w:color="auto"/>
      </w:divBdr>
    </w:div>
    <w:div w:id="1716005375">
      <w:bodyDiv w:val="1"/>
      <w:marLeft w:val="0"/>
      <w:marRight w:val="0"/>
      <w:marTop w:val="0"/>
      <w:marBottom w:val="0"/>
      <w:divBdr>
        <w:top w:val="none" w:sz="0" w:space="0" w:color="auto"/>
        <w:left w:val="none" w:sz="0" w:space="0" w:color="auto"/>
        <w:bottom w:val="none" w:sz="0" w:space="0" w:color="auto"/>
        <w:right w:val="none" w:sz="0" w:space="0" w:color="auto"/>
      </w:divBdr>
      <w:divsChild>
        <w:div w:id="2043313187">
          <w:marLeft w:val="0"/>
          <w:marRight w:val="0"/>
          <w:marTop w:val="0"/>
          <w:marBottom w:val="0"/>
          <w:divBdr>
            <w:top w:val="none" w:sz="0" w:space="0" w:color="auto"/>
            <w:left w:val="none" w:sz="0" w:space="0" w:color="auto"/>
            <w:bottom w:val="none" w:sz="0" w:space="0" w:color="auto"/>
            <w:right w:val="none" w:sz="0" w:space="0" w:color="auto"/>
          </w:divBdr>
          <w:divsChild>
            <w:div w:id="1799252736">
              <w:marLeft w:val="0"/>
              <w:marRight w:val="0"/>
              <w:marTop w:val="0"/>
              <w:marBottom w:val="0"/>
              <w:divBdr>
                <w:top w:val="none" w:sz="0" w:space="0" w:color="auto"/>
                <w:left w:val="none" w:sz="0" w:space="0" w:color="auto"/>
                <w:bottom w:val="none" w:sz="0" w:space="0" w:color="auto"/>
                <w:right w:val="none" w:sz="0" w:space="0" w:color="auto"/>
              </w:divBdr>
              <w:divsChild>
                <w:div w:id="1582593158">
                  <w:marLeft w:val="0"/>
                  <w:marRight w:val="0"/>
                  <w:marTop w:val="0"/>
                  <w:marBottom w:val="0"/>
                  <w:divBdr>
                    <w:top w:val="none" w:sz="0" w:space="0" w:color="auto"/>
                    <w:left w:val="none" w:sz="0" w:space="0" w:color="auto"/>
                    <w:bottom w:val="none" w:sz="0" w:space="0" w:color="auto"/>
                    <w:right w:val="none" w:sz="0" w:space="0" w:color="auto"/>
                  </w:divBdr>
                  <w:divsChild>
                    <w:div w:id="12062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peflynn.com/team/c-d-rhodes-iii/" TargetMode="External"/><Relationship Id="rId11" Type="http://schemas.openxmlformats.org/officeDocument/2006/relationships/customXml" Target="../customXml/item3.xml"/><Relationship Id="rId5" Type="http://schemas.openxmlformats.org/officeDocument/2006/relationships/hyperlink" Target="https://www.popeflynn.com/team/lawrence-e-flyn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SC Document" ma:contentTypeID="0x0101006D4637B91E6AA24BB80B3587B03E1F93003CDE89E7477B6841A430E64EC0225791" ma:contentTypeVersion="13" ma:contentTypeDescription="" ma:contentTypeScope="" ma:versionID="dc42b6618c702b041524585ae08f5f62">
  <xsd:schema xmlns:xsd="http://www.w3.org/2001/XMLSchema" xmlns:xs="http://www.w3.org/2001/XMLSchema" xmlns:p="http://schemas.microsoft.com/office/2006/metadata/properties" xmlns:ns1="http://schemas.microsoft.com/sharepoint/v3" xmlns:ns2="958926b8-2a0c-4601-a0b4-835049e543ef" xmlns:ns3="http://schemas.microsoft.com/sharepoint/v3/fields" xmlns:ns4="f44b9f0a-3c85-4606-9219-aac19508653f" targetNamespace="http://schemas.microsoft.com/office/2006/metadata/properties" ma:root="true" ma:fieldsID="bbdc327dd52ecaf982cae8ae6e4d7af3" ns1:_="" ns2:_="" ns3:_="" ns4:_="">
    <xsd:import namespace="http://schemas.microsoft.com/sharepoint/v3"/>
    <xsd:import namespace="958926b8-2a0c-4601-a0b4-835049e543ef"/>
    <xsd:import namespace="http://schemas.microsoft.com/sharepoint/v3/fields"/>
    <xsd:import namespace="f44b9f0a-3c85-4606-9219-aac19508653f"/>
    <xsd:element name="properties">
      <xsd:complexType>
        <xsd:sequence>
          <xsd:element name="documentManagement">
            <xsd:complexType>
              <xsd:all>
                <xsd:element ref="ns2:b24b5b4fc00b4f18883a29817037a193" minOccurs="0"/>
                <xsd:element ref="ns2:TaxCatchAll" minOccurs="0"/>
                <xsd:element ref="ns2:TaxCatchAllLabel" minOccurs="0"/>
                <xsd:element ref="ns3:_Version" minOccurs="0"/>
                <xsd:element ref="ns4:Season" minOccurs="0"/>
                <xsd:element ref="ns4:Year" minOccurs="0"/>
                <xsd:element ref="ns4:Date" minOccurs="0"/>
                <xsd:element ref="ns2:ReviewPeriod"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19" nillable="true" ma:displayName="Contact" ma:description="Contact is a site column created by the Publishing feature. It is used on the Page Content Type as the person or group who is the contact person for the page." ma:list="UserInfo"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8926b8-2a0c-4601-a0b4-835049e543ef" elementFormDefault="qualified">
    <xsd:import namespace="http://schemas.microsoft.com/office/2006/documentManagement/types"/>
    <xsd:import namespace="http://schemas.microsoft.com/office/infopath/2007/PartnerControls"/>
    <xsd:element name="b24b5b4fc00b4f18883a29817037a193" ma:index="8" nillable="true" ma:taxonomy="true" ma:internalName="b24b5b4fc00b4f18883a29817037a193" ma:taxonomyFieldName="Taxonomy" ma:displayName="Taxonomy" ma:default="" ma:fieldId="{b24b5b4f-c00b-4f18-883a-29817037a193}" ma:taxonomyMulti="true" ma:sspId="2d53775a-ffec-4ffe-af9e-b178d98ea454" ma:termSetId="fa562827-2d33-4527-ac5d-e6045d76b65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f66106-d578-4031-8f43-c1bbc71e6623}" ma:internalName="TaxCatchAll" ma:showField="CatchAllData"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f66106-d578-4031-8f43-c1bbc71e6623}" ma:internalName="TaxCatchAllLabel" ma:readOnly="true" ma:showField="CatchAllDataLabel"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ReviewPeriod" ma:index="18" nillable="true" ma:displayName="Review Period" ma:format="Dropdown" ma:internalName="Review_x0020_Period">
      <xsd:simpleType>
        <xsd:restriction base="dms:Choice">
          <xsd:enumeration value="3 Months"/>
          <xsd:enumeration value="6 Months"/>
          <xsd:enumeration value="1 Year"/>
          <xsd:enumeration value="3 Years"/>
          <xsd:enumeration value="5 Years"/>
          <xsd:enumeration value="3 Months (Delete)"/>
          <xsd:enumeration value="6 Months (Delete)"/>
          <xsd:enumeration value="1 Year (Delete)"/>
          <xsd:enumeration value="3 Years (Delete)"/>
          <xsd:enumeration value="5 Years (Dele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hidden="true"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4b9f0a-3c85-4606-9219-aac19508653f" elementFormDefault="qualified">
    <xsd:import namespace="http://schemas.microsoft.com/office/2006/documentManagement/types"/>
    <xsd:import namespace="http://schemas.microsoft.com/office/infopath/2007/PartnerControls"/>
    <xsd:element name="Season" ma:index="13" nillable="true" ma:displayName="Season" ma:format="Dropdown" ma:internalName="Season">
      <xsd:simpleType>
        <xsd:restriction base="dms:Choice">
          <xsd:enumeration value="Winter"/>
          <xsd:enumeration value="Spring"/>
          <xsd:enumeration value="Summer"/>
          <xsd:enumeration value="Fall"/>
        </xsd:restriction>
      </xsd:simpleType>
    </xsd:element>
    <xsd:element name="Year" ma:index="14" nillable="true" ma:displayName="Year" ma:decimals="0" ma:internalName="Year">
      <xsd:simpleType>
        <xsd:restriction base="dms:Number"/>
      </xsd:simpleType>
    </xsd:element>
    <xsd:element name="Date" ma:index="1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b24b5b4fc00b4f18883a29817037a193 xmlns="958926b8-2a0c-4601-a0b4-835049e543ef">
      <Terms xmlns="http://schemas.microsoft.com/office/infopath/2007/PartnerControls"/>
    </b24b5b4fc00b4f18883a29817037a193>
    <ReviewPeriod xmlns="958926b8-2a0c-4601-a0b4-835049e543ef" xsi:nil="true"/>
    <Year xmlns="f44b9f0a-3c85-4606-9219-aac19508653f" xsi:nil="true"/>
    <Date xmlns="f44b9f0a-3c85-4606-9219-aac19508653f" xsi:nil="true"/>
    <Season xmlns="f44b9f0a-3c85-4606-9219-aac19508653f" xsi:nil="true"/>
    <TaxCatchAll xmlns="958926b8-2a0c-4601-a0b4-835049e543ef"/>
    <PublishingContact xmlns="http://schemas.microsoft.com/sharepoint/v3">
      <UserInfo>
        <DisplayName/>
        <AccountId xsi:nil="true"/>
        <AccountType/>
      </UserInfo>
    </PublishingContact>
  </documentManagement>
</p:properties>
</file>

<file path=customXml/itemProps1.xml><?xml version="1.0" encoding="utf-8"?>
<ds:datastoreItem xmlns:ds="http://schemas.openxmlformats.org/officeDocument/2006/customXml" ds:itemID="{52452823-6C96-41E0-B8FA-F7B8AB582105}"/>
</file>

<file path=customXml/itemProps2.xml><?xml version="1.0" encoding="utf-8"?>
<ds:datastoreItem xmlns:ds="http://schemas.openxmlformats.org/officeDocument/2006/customXml" ds:itemID="{0A5BA568-0CF6-414C-B6F9-BC8864788796}"/>
</file>

<file path=customXml/itemProps3.xml><?xml version="1.0" encoding="utf-8"?>
<ds:datastoreItem xmlns:ds="http://schemas.openxmlformats.org/officeDocument/2006/customXml" ds:itemID="{C332E450-9652-4B28-80B5-7158ED3584A2}"/>
</file>

<file path=docProps/app.xml><?xml version="1.0" encoding="utf-8"?>
<Properties xmlns="http://schemas.openxmlformats.org/officeDocument/2006/extended-properties" xmlns:vt="http://schemas.openxmlformats.org/officeDocument/2006/docPropsVTypes">
  <Template>Normal</Template>
  <TotalTime>0</TotalTime>
  <Pages>5</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Shytle</dc:creator>
  <cp:keywords/>
  <dc:description/>
  <cp:lastModifiedBy>Meredith Houck</cp:lastModifiedBy>
  <cp:revision>3</cp:revision>
  <dcterms:created xsi:type="dcterms:W3CDTF">2020-03-27T14:39:00Z</dcterms:created>
  <dcterms:modified xsi:type="dcterms:W3CDTF">2020-03-27T14:40:00Z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0x0101006D4637B91E6AA24BB80B3587B03E1F93003CDE89E7477B6841A430E64EC0225791</vt:lpwstr>
  </property>
</Properties>
</file>